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2E80" w:rsidRPr="00D71F02" w:rsidRDefault="008F2E80" w:rsidP="00D71F02">
      <w:pPr>
        <w:shd w:val="clear" w:color="auto" w:fill="FFFFFF"/>
        <w:spacing w:after="0"/>
        <w:ind w:right="141"/>
        <w:jc w:val="center"/>
        <w:rPr>
          <w:rFonts w:ascii="GHEA Grapalat" w:hAnsi="GHEA Grapalat" w:cs="Arian AMU"/>
          <w:b/>
          <w:bCs/>
          <w:sz w:val="24"/>
          <w:szCs w:val="24"/>
          <w:bdr w:val="none" w:sz="0" w:space="0" w:color="auto" w:frame="1"/>
          <w:lang w:eastAsia="hy-AM"/>
        </w:rPr>
      </w:pPr>
      <w:r w:rsidRPr="00D71F02">
        <w:rPr>
          <w:rFonts w:ascii="GHEA Grapalat" w:hAnsi="GHEA Grapalat" w:cs="Arian AMU"/>
          <w:b/>
          <w:bCs/>
          <w:sz w:val="24"/>
          <w:szCs w:val="24"/>
          <w:bdr w:val="none" w:sz="0" w:space="0" w:color="auto" w:frame="1"/>
          <w:lang w:eastAsia="hy-AM"/>
        </w:rPr>
        <w:t>ՀԻՄՆԱՎՈՐՈՒՄ</w:t>
      </w:r>
    </w:p>
    <w:p w:rsidR="008F2E80" w:rsidRPr="00D71F02" w:rsidRDefault="008F2E80" w:rsidP="00D71F02">
      <w:pPr>
        <w:pStyle w:val="NormalWeb"/>
        <w:shd w:val="clear" w:color="auto" w:fill="FFFFFF"/>
        <w:spacing w:before="0" w:beforeAutospacing="0" w:after="0" w:afterAutospacing="0" w:line="276" w:lineRule="auto"/>
        <w:ind w:left="180" w:right="46"/>
        <w:jc w:val="center"/>
        <w:rPr>
          <w:rFonts w:ascii="GHEA Grapalat" w:hAnsi="GHEA Grapalat"/>
        </w:rPr>
      </w:pPr>
      <w:r w:rsidRPr="00D71F02">
        <w:rPr>
          <w:rFonts w:ascii="GHEA Grapalat" w:hAnsi="GHEA Grapalat"/>
          <w:b/>
          <w:spacing w:val="-6"/>
        </w:rPr>
        <w:t>«</w:t>
      </w:r>
      <w:r w:rsidR="00661741" w:rsidRPr="00D71F02">
        <w:rPr>
          <w:rStyle w:val="Strong"/>
          <w:rFonts w:ascii="GHEA Grapalat" w:eastAsiaTheme="minorEastAsia" w:hAnsi="GHEA Grapalat"/>
        </w:rPr>
        <w:t>ՀԱՅԱՍՏԱՆԻ ՀԱՆՐԱՊԵՏՈՒԹՅԱՆ ԿԱՌԱՎԱՐՈՒԹՅԱՆ 2015 ԹՎԱԿԱՆԻ ՄԱՐՏԻ 19-Ի N 596-Ն ՈՐՈՇՄԱՆ ՄԵՋ ԼՐԱՑՈՒՄՆԵՐ</w:t>
      </w:r>
      <w:r w:rsidR="00661741" w:rsidRPr="00D71F02">
        <w:rPr>
          <w:rStyle w:val="Strong"/>
          <w:rFonts w:ascii="GHEA Grapalat" w:eastAsiaTheme="minorEastAsia" w:hAnsi="GHEA Grapalat"/>
          <w:color w:val="FF0000"/>
        </w:rPr>
        <w:t xml:space="preserve"> </w:t>
      </w:r>
      <w:r w:rsidR="00661741" w:rsidRPr="00D71F02">
        <w:rPr>
          <w:rStyle w:val="Strong"/>
          <w:rFonts w:ascii="GHEA Grapalat" w:eastAsiaTheme="minorEastAsia" w:hAnsi="GHEA Grapalat"/>
        </w:rPr>
        <w:t>ԿԱՏԱՐԵԼՈՒ ՄԱՍԻՆ</w:t>
      </w:r>
      <w:r w:rsidRPr="00D71F02">
        <w:rPr>
          <w:rFonts w:ascii="GHEA Grapalat" w:hAnsi="GHEA Grapalat"/>
          <w:b/>
          <w:spacing w:val="-6"/>
        </w:rPr>
        <w:t xml:space="preserve"> </w:t>
      </w:r>
      <w:r w:rsidR="004533E3" w:rsidRPr="00D71F02">
        <w:rPr>
          <w:rFonts w:ascii="GHEA Grapalat" w:hAnsi="GHEA Grapalat"/>
          <w:b/>
          <w:spacing w:val="-6"/>
        </w:rPr>
        <w:t xml:space="preserve">ՀՀ </w:t>
      </w:r>
      <w:r w:rsidR="001F21D5" w:rsidRPr="00D71F02">
        <w:rPr>
          <w:rFonts w:ascii="GHEA Grapalat" w:hAnsi="GHEA Grapalat"/>
          <w:b/>
          <w:spacing w:val="-6"/>
        </w:rPr>
        <w:t>ԿԱՌԱՎԱՐՈՒԹՅԱՆ ՈՐՈՇՄԱՆ</w:t>
      </w:r>
      <w:r w:rsidR="004836C9" w:rsidRPr="00D71F02">
        <w:rPr>
          <w:rFonts w:ascii="GHEA Grapalat" w:hAnsi="GHEA Grapalat"/>
          <w:b/>
          <w:spacing w:val="-6"/>
        </w:rPr>
        <w:t xml:space="preserve"> ՆԱԽԱԳԾ</w:t>
      </w:r>
      <w:r w:rsidR="001F21D5" w:rsidRPr="00D71F02">
        <w:rPr>
          <w:rFonts w:ascii="GHEA Grapalat" w:hAnsi="GHEA Grapalat"/>
          <w:b/>
          <w:spacing w:val="-6"/>
        </w:rPr>
        <w:t xml:space="preserve">Ի </w:t>
      </w:r>
      <w:r w:rsidR="001F21D5" w:rsidRPr="00D71F02">
        <w:rPr>
          <w:rFonts w:ascii="GHEA Grapalat" w:hAnsi="GHEA Grapalat" w:cs="Arian AMU"/>
          <w:b/>
          <w:bCs/>
          <w:bdr w:val="none" w:sz="0" w:space="0" w:color="auto" w:frame="1"/>
          <w:lang w:eastAsia="hy-AM"/>
        </w:rPr>
        <w:t>ԸՆԴՈՒՆՄԱՆ ԱՆՀՐԱԺԵՇՏՈՒԹՅԱՆ</w:t>
      </w:r>
    </w:p>
    <w:p w:rsidR="008F2E80" w:rsidRPr="00D71F02" w:rsidRDefault="008F2E80" w:rsidP="00D71F02">
      <w:pPr>
        <w:shd w:val="clear" w:color="auto" w:fill="FFFFFF"/>
        <w:tabs>
          <w:tab w:val="left" w:pos="2300"/>
        </w:tabs>
        <w:spacing w:after="0"/>
        <w:ind w:right="142"/>
        <w:jc w:val="both"/>
        <w:rPr>
          <w:rFonts w:ascii="GHEA Grapalat" w:hAnsi="GHEA Grapalat" w:cs="Arian AMU"/>
          <w:bCs/>
          <w:sz w:val="24"/>
          <w:szCs w:val="24"/>
          <w:bdr w:val="none" w:sz="0" w:space="0" w:color="auto" w:frame="1"/>
          <w:lang w:eastAsia="hy-AM"/>
        </w:rPr>
      </w:pPr>
      <w:r w:rsidRPr="00D71F02">
        <w:rPr>
          <w:rFonts w:ascii="GHEA Grapalat" w:hAnsi="GHEA Grapalat" w:cs="Arian AMU"/>
          <w:bCs/>
          <w:sz w:val="24"/>
          <w:szCs w:val="24"/>
          <w:bdr w:val="none" w:sz="0" w:space="0" w:color="auto" w:frame="1"/>
          <w:lang w:eastAsia="hy-AM"/>
        </w:rPr>
        <w:tab/>
      </w:r>
    </w:p>
    <w:p w:rsidR="008F2E80" w:rsidRPr="00D71F02" w:rsidRDefault="008F2E80" w:rsidP="00D71F02">
      <w:pPr>
        <w:shd w:val="clear" w:color="auto" w:fill="FFFFFF"/>
        <w:spacing w:after="0"/>
        <w:ind w:right="141" w:firstLine="720"/>
        <w:jc w:val="both"/>
        <w:rPr>
          <w:rFonts w:ascii="GHEA Grapalat" w:hAnsi="GHEA Grapalat" w:cs="Arian AMU"/>
          <w:bCs/>
          <w:sz w:val="24"/>
          <w:szCs w:val="24"/>
          <w:bdr w:val="none" w:sz="0" w:space="0" w:color="auto" w:frame="1"/>
          <w:lang w:eastAsia="hy-AM"/>
        </w:rPr>
      </w:pPr>
      <w:r w:rsidRPr="00D71F02">
        <w:rPr>
          <w:rFonts w:ascii="GHEA Grapalat" w:hAnsi="GHEA Grapalat" w:cs="Sylfaen"/>
          <w:b/>
          <w:sz w:val="24"/>
          <w:szCs w:val="24"/>
        </w:rPr>
        <w:t>1. Ընթացիկ իրավիճակը և իրավական ակտի ընդունման անհրաժեշտությունը</w:t>
      </w:r>
      <w:r w:rsidRPr="00D71F02">
        <w:rPr>
          <w:rFonts w:ascii="GHEA Grapalat" w:hAnsi="GHEA Grapalat" w:cs="Arial"/>
          <w:b/>
          <w:sz w:val="24"/>
          <w:szCs w:val="24"/>
        </w:rPr>
        <w:t>.</w:t>
      </w:r>
      <w:r w:rsidRPr="00D71F02">
        <w:rPr>
          <w:rFonts w:ascii="GHEA Grapalat" w:hAnsi="GHEA Grapalat" w:cs="Arian AMU"/>
          <w:bCs/>
          <w:sz w:val="24"/>
          <w:szCs w:val="24"/>
          <w:bdr w:val="none" w:sz="0" w:space="0" w:color="auto" w:frame="1"/>
          <w:lang w:eastAsia="hy-AM"/>
        </w:rPr>
        <w:t xml:space="preserve"> </w:t>
      </w:r>
    </w:p>
    <w:p w:rsidR="00A96731" w:rsidRPr="00D71F02" w:rsidRDefault="002331DC" w:rsidP="00D71F02">
      <w:pPr>
        <w:spacing w:after="0"/>
        <w:jc w:val="both"/>
        <w:rPr>
          <w:rFonts w:ascii="GHEA Grapalat" w:hAnsi="GHEA Grapalat"/>
          <w:noProof/>
          <w:color w:val="000000"/>
          <w:sz w:val="24"/>
          <w:szCs w:val="24"/>
        </w:rPr>
      </w:pPr>
      <w:r w:rsidRPr="00D71F02">
        <w:rPr>
          <w:rFonts w:ascii="GHEA Grapalat" w:hAnsi="GHEA Grapalat"/>
          <w:sz w:val="24"/>
          <w:szCs w:val="24"/>
        </w:rPr>
        <w:tab/>
      </w:r>
      <w:r w:rsidR="004C3ADE" w:rsidRPr="00D71F02">
        <w:rPr>
          <w:rStyle w:val="Strong"/>
          <w:rFonts w:ascii="GHEA Grapalat" w:hAnsi="GHEA Grapalat"/>
          <w:b w:val="0"/>
          <w:sz w:val="24"/>
          <w:szCs w:val="24"/>
        </w:rPr>
        <w:t xml:space="preserve">ՀՀ կառավարության 2015 թվականի մարտի 19-ի </w:t>
      </w:r>
      <w:r w:rsidR="004C3ADE" w:rsidRPr="00D71F02">
        <w:rPr>
          <w:rFonts w:ascii="GHEA Grapalat" w:hAnsi="GHEA Grapalat"/>
          <w:b/>
          <w:sz w:val="24"/>
          <w:szCs w:val="24"/>
        </w:rPr>
        <w:t>N</w:t>
      </w:r>
      <w:r w:rsidR="004C3ADE" w:rsidRPr="00D71F02">
        <w:rPr>
          <w:rStyle w:val="Strong"/>
          <w:rFonts w:ascii="GHEA Grapalat" w:hAnsi="GHEA Grapalat"/>
          <w:b w:val="0"/>
          <w:sz w:val="24"/>
          <w:szCs w:val="24"/>
        </w:rPr>
        <w:t xml:space="preserve"> 596-Ն որոշմամբ</w:t>
      </w:r>
      <w:r w:rsidR="004C3ADE" w:rsidRPr="00D71F02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r w:rsidR="004C3ADE" w:rsidRPr="00D71F02">
        <w:rPr>
          <w:rFonts w:ascii="GHEA Grapalat" w:hAnsi="GHEA Grapalat" w:cs="Sylfaen"/>
          <w:sz w:val="24"/>
          <w:szCs w:val="24"/>
          <w:lang w:eastAsia="hy-AM"/>
        </w:rPr>
        <w:t>հաստատված</w:t>
      </w:r>
      <w:r w:rsidR="004C3ADE" w:rsidRPr="00D71F02">
        <w:rPr>
          <w:rFonts w:ascii="GHEA Grapalat" w:hAnsi="GHEA Grapalat"/>
          <w:bCs/>
          <w:sz w:val="24"/>
          <w:szCs w:val="24"/>
        </w:rPr>
        <w:t xml:space="preserve"> գործառույթները՝ </w:t>
      </w:r>
      <w:r w:rsidR="004C3ADE" w:rsidRPr="00D71F02">
        <w:rPr>
          <w:rFonts w:ascii="GHEA Grapalat" w:hAnsi="GHEA Grapalat"/>
          <w:spacing w:val="-6"/>
          <w:sz w:val="24"/>
          <w:szCs w:val="24"/>
        </w:rPr>
        <w:t>միջին ռիսկայնության աստիճանի որոշ օբյեկտների, մասնավորապես,</w:t>
      </w:r>
      <w:r w:rsidR="004C3ADE" w:rsidRPr="00D71F02">
        <w:rPr>
          <w:rFonts w:ascii="GHEA Grapalat" w:hAnsi="GHEA Grapalat"/>
          <w:bCs/>
          <w:sz w:val="24"/>
          <w:szCs w:val="24"/>
        </w:rPr>
        <w:t xml:space="preserve"> </w:t>
      </w:r>
      <w:r w:rsidR="00A96731" w:rsidRPr="00D71F02">
        <w:rPr>
          <w:rFonts w:ascii="GHEA Grapalat" w:hAnsi="GHEA Grapalat"/>
          <w:bCs/>
          <w:sz w:val="24"/>
          <w:szCs w:val="24"/>
        </w:rPr>
        <w:t>300</w:t>
      </w:r>
      <w:r w:rsidR="004C3ADE" w:rsidRPr="00D71F02">
        <w:rPr>
          <w:rFonts w:ascii="GHEA Grapalat" w:hAnsi="GHEA Grapalat"/>
          <w:noProof/>
          <w:color w:val="000000"/>
          <w:sz w:val="24"/>
          <w:szCs w:val="24"/>
        </w:rPr>
        <w:t xml:space="preserve"> քառ. մետր ընդհանուր մակերեսը չգերազանցող` մինչև երկու վերգետնյա և մեկ ստորգետնյա հարկ ունեցող ոչ ձեռնարկատիրական նպատակով կառուցվող անհատական բնակելի տների (առանձնատների, մենատների) և դրանց օժանդակ նշանակության 50 քառ. մետր</w:t>
      </w:r>
      <w:r w:rsidR="004C3ADE" w:rsidRPr="00D71F02" w:rsidDel="0096679A">
        <w:rPr>
          <w:rFonts w:ascii="GHEA Grapalat" w:hAnsi="GHEA Grapalat"/>
          <w:noProof/>
          <w:color w:val="000000"/>
          <w:sz w:val="24"/>
          <w:szCs w:val="24"/>
        </w:rPr>
        <w:t xml:space="preserve"> </w:t>
      </w:r>
      <w:r w:rsidR="00E74790" w:rsidRPr="00D71F02">
        <w:rPr>
          <w:rFonts w:ascii="GHEA Grapalat" w:hAnsi="GHEA Grapalat"/>
          <w:noProof/>
          <w:color w:val="000000"/>
          <w:sz w:val="24"/>
          <w:szCs w:val="24"/>
        </w:rPr>
        <w:t xml:space="preserve">ընդհանուր մակերեսը չգերազանցող </w:t>
      </w:r>
      <w:r w:rsidR="004C3ADE" w:rsidRPr="00D71F02">
        <w:rPr>
          <w:rFonts w:ascii="GHEA Grapalat" w:hAnsi="GHEA Grapalat"/>
          <w:noProof/>
          <w:color w:val="000000"/>
          <w:sz w:val="24"/>
          <w:szCs w:val="24"/>
        </w:rPr>
        <w:t>շինությունների կառուցման նպատակով նախագծային փաստաթղթերի մշակման, համաձայնեցման և հաստատման, շինարարության թույլտվության և ավարտական ակտի տրամադրման գործընթացն ու համայնքների կողմից ծանրաբեռնվածությունն հաճախ առիթ են ստեղծում քաղաքացիների կող</w:t>
      </w:r>
      <w:r w:rsidR="00A96731" w:rsidRPr="00D71F02">
        <w:rPr>
          <w:rFonts w:ascii="GHEA Grapalat" w:hAnsi="GHEA Grapalat"/>
          <w:noProof/>
          <w:color w:val="000000"/>
          <w:sz w:val="24"/>
          <w:szCs w:val="24"/>
        </w:rPr>
        <w:t>մ</w:t>
      </w:r>
      <w:r w:rsidR="004C3ADE" w:rsidRPr="00D71F02">
        <w:rPr>
          <w:rFonts w:ascii="GHEA Grapalat" w:hAnsi="GHEA Grapalat"/>
          <w:noProof/>
          <w:color w:val="000000"/>
          <w:sz w:val="24"/>
          <w:szCs w:val="24"/>
        </w:rPr>
        <w:t>ից վերոհիշյալ թույլտվությունների ստացման համար բախվել ավելորդ վարչարարության և գործընթացի ժամկետների խախտման հետ</w:t>
      </w:r>
      <w:r w:rsidR="00A96731" w:rsidRPr="00D71F02">
        <w:rPr>
          <w:rFonts w:ascii="GHEA Grapalat" w:hAnsi="GHEA Grapalat"/>
          <w:noProof/>
          <w:color w:val="000000"/>
          <w:sz w:val="24"/>
          <w:szCs w:val="24"/>
        </w:rPr>
        <w:t xml:space="preserve">։ </w:t>
      </w:r>
    </w:p>
    <w:p w:rsidR="00A96731" w:rsidRPr="00D71F02" w:rsidRDefault="00A96731" w:rsidP="00D71F02">
      <w:pPr>
        <w:spacing w:after="0"/>
        <w:ind w:firstLine="720"/>
        <w:jc w:val="both"/>
        <w:rPr>
          <w:rFonts w:ascii="GHEA Grapalat" w:hAnsi="GHEA Grapalat"/>
          <w:sz w:val="24"/>
          <w:szCs w:val="24"/>
        </w:rPr>
      </w:pPr>
      <w:r w:rsidRPr="00D71F02">
        <w:rPr>
          <w:rFonts w:ascii="GHEA Grapalat" w:hAnsi="GHEA Grapalat"/>
          <w:sz w:val="24"/>
          <w:szCs w:val="24"/>
        </w:rPr>
        <w:t xml:space="preserve">Նշված խնդիրներից խուսափելու նպատակով կառուցապատողները նախընտրում էին իրականացնել ինքնակամ շինարարական աշխատանքներ և հետագայում դիմել համայնքներ՝ ինքնակամ շինությունն օրինականացնելու համար։ </w:t>
      </w:r>
    </w:p>
    <w:p w:rsidR="00A96731" w:rsidRPr="00D71F02" w:rsidRDefault="00A96731" w:rsidP="00D71F02">
      <w:pPr>
        <w:spacing w:after="0"/>
        <w:ind w:firstLine="720"/>
        <w:jc w:val="both"/>
        <w:rPr>
          <w:rFonts w:ascii="GHEA Grapalat" w:hAnsi="GHEA Grapalat"/>
          <w:sz w:val="24"/>
          <w:szCs w:val="24"/>
        </w:rPr>
      </w:pPr>
      <w:r w:rsidRPr="00D71F02">
        <w:rPr>
          <w:rFonts w:ascii="GHEA Grapalat" w:hAnsi="GHEA Grapalat"/>
          <w:sz w:val="24"/>
          <w:szCs w:val="24"/>
        </w:rPr>
        <w:t xml:space="preserve">2021 թվականի դեկտեմբերի 16-ին Ազգային ժողովի կողմից «Հայաստանի Հանրապետության քաղաքացիական օրենսգրքում լրացումներ և փոփոխություններ կատարելու մասին» ՀՕ-397-Ն օրենքի և հարակից օրենքների ընդունմամբ արգելվել է օրենքի ուժի մեջ մտնելուց հետո կառուցված ինքնակամ կառույցների օրինականացումը, սակայն կառուցապատման թույլտվությունների </w:t>
      </w:r>
      <w:r w:rsidR="001A3F27" w:rsidRPr="00D71F02">
        <w:rPr>
          <w:rFonts w:ascii="GHEA Grapalat" w:hAnsi="GHEA Grapalat"/>
          <w:sz w:val="24"/>
          <w:szCs w:val="24"/>
        </w:rPr>
        <w:t>տրամադր</w:t>
      </w:r>
      <w:r w:rsidRPr="00D71F02">
        <w:rPr>
          <w:rFonts w:ascii="GHEA Grapalat" w:hAnsi="GHEA Grapalat"/>
          <w:sz w:val="24"/>
          <w:szCs w:val="24"/>
        </w:rPr>
        <w:t>ման հետ կապված վերը նշված խնդիրները չեն վերացել</w:t>
      </w:r>
      <w:r w:rsidR="00D640D8" w:rsidRPr="00D71F02">
        <w:rPr>
          <w:rFonts w:ascii="GHEA Grapalat" w:hAnsi="GHEA Grapalat"/>
          <w:sz w:val="24"/>
          <w:szCs w:val="24"/>
        </w:rPr>
        <w:t xml:space="preserve"> և իրավացիորեն առաջացնում են քաղաքացիների դժգոհությունը</w:t>
      </w:r>
      <w:r w:rsidRPr="00D71F02">
        <w:rPr>
          <w:rFonts w:ascii="GHEA Grapalat" w:hAnsi="GHEA Grapalat"/>
          <w:sz w:val="24"/>
          <w:szCs w:val="24"/>
        </w:rPr>
        <w:t>։</w:t>
      </w:r>
    </w:p>
    <w:p w:rsidR="00D4507A" w:rsidRPr="00D71F02" w:rsidRDefault="00A96731" w:rsidP="00D71F02">
      <w:pPr>
        <w:spacing w:after="0"/>
        <w:ind w:firstLine="720"/>
        <w:jc w:val="both"/>
        <w:rPr>
          <w:rFonts w:ascii="GHEA Grapalat" w:hAnsi="GHEA Grapalat"/>
          <w:sz w:val="24"/>
          <w:szCs w:val="24"/>
        </w:rPr>
      </w:pPr>
      <w:r w:rsidRPr="00D71F02">
        <w:rPr>
          <w:rFonts w:ascii="GHEA Grapalat" w:hAnsi="GHEA Grapalat"/>
          <w:sz w:val="24"/>
          <w:szCs w:val="24"/>
        </w:rPr>
        <w:t xml:space="preserve"> </w:t>
      </w:r>
      <w:r w:rsidR="00C6696D" w:rsidRPr="00D71F02">
        <w:rPr>
          <w:rFonts w:ascii="GHEA Grapalat" w:hAnsi="GHEA Grapalat"/>
          <w:sz w:val="24"/>
          <w:szCs w:val="24"/>
        </w:rPr>
        <w:t xml:space="preserve">Հաշվի առնելով </w:t>
      </w:r>
      <w:r w:rsidRPr="00D71F02">
        <w:rPr>
          <w:rFonts w:ascii="GHEA Grapalat" w:hAnsi="GHEA Grapalat"/>
          <w:sz w:val="24"/>
          <w:szCs w:val="24"/>
        </w:rPr>
        <w:t>վերոգրյալը</w:t>
      </w:r>
      <w:r w:rsidR="00C6696D" w:rsidRPr="00D71F02">
        <w:rPr>
          <w:rFonts w:ascii="GHEA Grapalat" w:hAnsi="GHEA Grapalat"/>
          <w:sz w:val="24"/>
          <w:szCs w:val="24"/>
        </w:rPr>
        <w:t xml:space="preserve">` առաջարկվում է </w:t>
      </w:r>
      <w:r w:rsidR="007B2B70" w:rsidRPr="00D71F02">
        <w:rPr>
          <w:rFonts w:ascii="GHEA Grapalat" w:hAnsi="GHEA Grapalat"/>
          <w:sz w:val="24"/>
          <w:szCs w:val="24"/>
        </w:rPr>
        <w:t>ՀՀ կ</w:t>
      </w:r>
      <w:r w:rsidR="00C6696D" w:rsidRPr="00D71F02">
        <w:rPr>
          <w:rFonts w:ascii="GHEA Grapalat" w:hAnsi="GHEA Grapalat"/>
          <w:sz w:val="24"/>
          <w:szCs w:val="24"/>
        </w:rPr>
        <w:t xml:space="preserve">առավարության 2015 թվականի մարտի 19-ի </w:t>
      </w:r>
      <w:r w:rsidR="00266D5D" w:rsidRPr="00D71F02">
        <w:rPr>
          <w:rFonts w:ascii="GHEA Grapalat" w:hAnsi="GHEA Grapalat"/>
          <w:sz w:val="24"/>
          <w:szCs w:val="24"/>
        </w:rPr>
        <w:t>N</w:t>
      </w:r>
      <w:r w:rsidR="00C6696D" w:rsidRPr="00D71F02">
        <w:rPr>
          <w:rFonts w:ascii="GHEA Grapalat" w:hAnsi="GHEA Grapalat"/>
          <w:sz w:val="24"/>
          <w:szCs w:val="24"/>
        </w:rPr>
        <w:t xml:space="preserve"> 596-Ն որոշմամբ</w:t>
      </w:r>
      <w:r w:rsidR="00B17523" w:rsidRPr="00D71F02">
        <w:rPr>
          <w:rFonts w:ascii="GHEA Grapalat" w:hAnsi="GHEA Grapalat"/>
          <w:sz w:val="24"/>
          <w:szCs w:val="24"/>
        </w:rPr>
        <w:t xml:space="preserve"> (այսուհետ նաև` Որոշում) </w:t>
      </w:r>
      <w:r w:rsidR="00C6696D" w:rsidRPr="00D71F02">
        <w:rPr>
          <w:rFonts w:ascii="GHEA Grapalat" w:hAnsi="GHEA Grapalat"/>
          <w:sz w:val="24"/>
          <w:szCs w:val="24"/>
        </w:rPr>
        <w:t xml:space="preserve">սահմանել </w:t>
      </w:r>
      <w:r w:rsidR="00661741" w:rsidRPr="00D71F02">
        <w:rPr>
          <w:rFonts w:ascii="GHEA Grapalat" w:hAnsi="GHEA Grapalat"/>
          <w:noProof/>
          <w:color w:val="000000"/>
          <w:sz w:val="24"/>
          <w:szCs w:val="24"/>
        </w:rPr>
        <w:t>300</w:t>
      </w:r>
      <w:r w:rsidR="00050A2D" w:rsidRPr="00D71F02">
        <w:rPr>
          <w:rFonts w:ascii="GHEA Grapalat" w:hAnsi="GHEA Grapalat"/>
          <w:noProof/>
          <w:color w:val="000000"/>
          <w:sz w:val="24"/>
          <w:szCs w:val="24"/>
        </w:rPr>
        <w:t xml:space="preserve"> քառ. մետր ընդհանուր մակերեսը չգերազանցող` մինչև երկու վերգետնյա և մեկ ստորգետնյա հարկ ունեցող ոչ ձեռնարկատիրական նպատակով կառուցվող անհատական բնակելի տների (առանձնատների, մենատների) և դրանց օժանդակ նշանակության 50 քառ. մետր</w:t>
      </w:r>
      <w:r w:rsidR="00050A2D" w:rsidRPr="00D71F02" w:rsidDel="0096679A">
        <w:rPr>
          <w:rFonts w:ascii="GHEA Grapalat" w:hAnsi="GHEA Grapalat"/>
          <w:noProof/>
          <w:color w:val="000000"/>
          <w:sz w:val="24"/>
          <w:szCs w:val="24"/>
        </w:rPr>
        <w:t xml:space="preserve"> </w:t>
      </w:r>
      <w:r w:rsidR="00E74790" w:rsidRPr="00D71F02">
        <w:rPr>
          <w:rFonts w:ascii="GHEA Grapalat" w:hAnsi="GHEA Grapalat"/>
          <w:noProof/>
          <w:color w:val="000000"/>
          <w:sz w:val="24"/>
          <w:szCs w:val="24"/>
        </w:rPr>
        <w:t xml:space="preserve">ընդհանուր մակերեսը չգերազանցող </w:t>
      </w:r>
      <w:r w:rsidR="00050A2D" w:rsidRPr="00D71F02">
        <w:rPr>
          <w:rFonts w:ascii="GHEA Grapalat" w:hAnsi="GHEA Grapalat"/>
          <w:noProof/>
          <w:color w:val="000000"/>
          <w:sz w:val="24"/>
          <w:szCs w:val="24"/>
        </w:rPr>
        <w:t xml:space="preserve">շինությունների </w:t>
      </w:r>
      <w:r w:rsidR="006E28EA" w:rsidRPr="00D71F02">
        <w:rPr>
          <w:rFonts w:ascii="GHEA Grapalat" w:hAnsi="GHEA Grapalat"/>
          <w:sz w:val="24"/>
          <w:szCs w:val="24"/>
        </w:rPr>
        <w:t xml:space="preserve">օբյեկտների նախագծային </w:t>
      </w:r>
      <w:r w:rsidR="006E28EA" w:rsidRPr="00D71F02">
        <w:rPr>
          <w:rFonts w:ascii="GHEA Grapalat" w:hAnsi="GHEA Grapalat"/>
          <w:sz w:val="24"/>
          <w:szCs w:val="24"/>
        </w:rPr>
        <w:lastRenderedPageBreak/>
        <w:t>փաստաթղթերի մշակման, շինարարական աշխատանքների իրականացման և ավարտված շինարարության շահագործման փաստագրման պարզեցված կարգ</w:t>
      </w:r>
      <w:r w:rsidR="006E28EA" w:rsidRPr="00D71F02">
        <w:rPr>
          <w:rFonts w:ascii="GHEA Grapalat" w:hAnsi="GHEA Grapalat"/>
          <w:spacing w:val="-6"/>
          <w:sz w:val="24"/>
          <w:szCs w:val="24"/>
        </w:rPr>
        <w:t>։</w:t>
      </w:r>
    </w:p>
    <w:p w:rsidR="00A96731" w:rsidRPr="00D71F02" w:rsidRDefault="00A96731" w:rsidP="00D71F02">
      <w:pPr>
        <w:shd w:val="clear" w:color="auto" w:fill="FFFFFF"/>
        <w:ind w:right="141" w:firstLine="720"/>
        <w:jc w:val="both"/>
        <w:rPr>
          <w:rFonts w:ascii="GHEA Grapalat" w:hAnsi="GHEA Grapalat" w:cs="Sylfaen"/>
          <w:b/>
          <w:sz w:val="24"/>
          <w:szCs w:val="24"/>
        </w:rPr>
      </w:pPr>
    </w:p>
    <w:p w:rsidR="00354202" w:rsidRPr="00D71F02" w:rsidRDefault="00354202" w:rsidP="00D71F02">
      <w:pPr>
        <w:shd w:val="clear" w:color="auto" w:fill="FFFFFF"/>
        <w:spacing w:after="0"/>
        <w:ind w:right="141" w:firstLine="720"/>
        <w:jc w:val="both"/>
        <w:rPr>
          <w:rFonts w:ascii="GHEA Grapalat" w:hAnsi="GHEA Grapalat" w:cs="Arian AMU"/>
          <w:bCs/>
          <w:sz w:val="24"/>
          <w:szCs w:val="24"/>
          <w:bdr w:val="none" w:sz="0" w:space="0" w:color="auto" w:frame="1"/>
          <w:lang w:eastAsia="hy-AM"/>
        </w:rPr>
      </w:pPr>
      <w:r w:rsidRPr="00D71F02">
        <w:rPr>
          <w:rFonts w:ascii="GHEA Grapalat" w:hAnsi="GHEA Grapalat" w:cs="Sylfaen"/>
          <w:b/>
          <w:sz w:val="24"/>
          <w:szCs w:val="24"/>
        </w:rPr>
        <w:t>2. Առաջարկվող կարգավորման բնույթը</w:t>
      </w:r>
    </w:p>
    <w:p w:rsidR="00A96731" w:rsidRPr="00D71F02" w:rsidRDefault="00665681" w:rsidP="00D71F02">
      <w:pPr>
        <w:spacing w:after="0"/>
        <w:jc w:val="both"/>
        <w:rPr>
          <w:rFonts w:ascii="GHEA Grapalat" w:hAnsi="GHEA Grapalat"/>
          <w:spacing w:val="-6"/>
          <w:sz w:val="24"/>
          <w:szCs w:val="24"/>
        </w:rPr>
      </w:pPr>
      <w:r w:rsidRPr="00D71F02">
        <w:rPr>
          <w:rFonts w:ascii="GHEA Grapalat" w:hAnsi="GHEA Grapalat"/>
          <w:sz w:val="24"/>
          <w:szCs w:val="24"/>
        </w:rPr>
        <w:tab/>
      </w:r>
      <w:r w:rsidR="00F03B14" w:rsidRPr="00D71F02">
        <w:rPr>
          <w:rFonts w:ascii="GHEA Grapalat" w:hAnsi="GHEA Grapalat"/>
          <w:b/>
          <w:bCs/>
          <w:sz w:val="24"/>
          <w:szCs w:val="24"/>
        </w:rPr>
        <w:t>«</w:t>
      </w:r>
      <w:r w:rsidR="00F03B14" w:rsidRPr="00D71F02">
        <w:rPr>
          <w:rStyle w:val="Strong"/>
          <w:rFonts w:ascii="GHEA Grapalat" w:hAnsi="GHEA Grapalat"/>
          <w:b w:val="0"/>
          <w:bCs w:val="0"/>
          <w:sz w:val="24"/>
          <w:szCs w:val="24"/>
        </w:rPr>
        <w:t>Հայաստանի Հանրապետության կառավարության 2015 թվականի մարտի 19-ի</w:t>
      </w:r>
      <w:r w:rsidR="00F708C7" w:rsidRPr="00D71F02">
        <w:rPr>
          <w:rStyle w:val="Strong"/>
          <w:rFonts w:ascii="GHEA Grapalat" w:hAnsi="GHEA Grapalat"/>
          <w:b w:val="0"/>
          <w:bCs w:val="0"/>
          <w:sz w:val="24"/>
          <w:szCs w:val="24"/>
        </w:rPr>
        <w:t xml:space="preserve"> </w:t>
      </w:r>
      <w:r w:rsidR="00266D5D" w:rsidRPr="00D71F02">
        <w:rPr>
          <w:rFonts w:ascii="GHEA Grapalat" w:hAnsi="GHEA Grapalat"/>
          <w:sz w:val="24"/>
          <w:szCs w:val="24"/>
        </w:rPr>
        <w:t>N</w:t>
      </w:r>
      <w:r w:rsidR="00266D5D" w:rsidRPr="00D71F02">
        <w:rPr>
          <w:rStyle w:val="Strong"/>
          <w:rFonts w:ascii="GHEA Grapalat" w:hAnsi="GHEA Grapalat"/>
          <w:b w:val="0"/>
          <w:bCs w:val="0"/>
          <w:sz w:val="24"/>
          <w:szCs w:val="24"/>
        </w:rPr>
        <w:t xml:space="preserve"> </w:t>
      </w:r>
      <w:r w:rsidR="00F03B14" w:rsidRPr="00D71F02">
        <w:rPr>
          <w:rStyle w:val="Strong"/>
          <w:rFonts w:ascii="GHEA Grapalat" w:hAnsi="GHEA Grapalat"/>
          <w:b w:val="0"/>
          <w:bCs w:val="0"/>
          <w:sz w:val="24"/>
          <w:szCs w:val="24"/>
        </w:rPr>
        <w:t>596-</w:t>
      </w:r>
      <w:r w:rsidR="00825960" w:rsidRPr="00D71F02">
        <w:rPr>
          <w:rStyle w:val="Strong"/>
          <w:rFonts w:ascii="GHEA Grapalat" w:hAnsi="GHEA Grapalat"/>
          <w:b w:val="0"/>
          <w:bCs w:val="0"/>
          <w:sz w:val="24"/>
          <w:szCs w:val="24"/>
        </w:rPr>
        <w:t xml:space="preserve">Ն </w:t>
      </w:r>
      <w:r w:rsidR="00F03B14" w:rsidRPr="00D71F02">
        <w:rPr>
          <w:rStyle w:val="Strong"/>
          <w:rFonts w:ascii="GHEA Grapalat" w:hAnsi="GHEA Grapalat"/>
          <w:b w:val="0"/>
          <w:bCs w:val="0"/>
          <w:sz w:val="24"/>
          <w:szCs w:val="24"/>
        </w:rPr>
        <w:t>որոշման մեջ լրացումներ</w:t>
      </w:r>
      <w:r w:rsidR="00F03B14" w:rsidRPr="00D71F02">
        <w:rPr>
          <w:rStyle w:val="Strong"/>
          <w:rFonts w:ascii="GHEA Grapalat" w:hAnsi="GHEA Grapalat"/>
          <w:b w:val="0"/>
          <w:bCs w:val="0"/>
          <w:color w:val="FF0000"/>
          <w:sz w:val="24"/>
          <w:szCs w:val="24"/>
        </w:rPr>
        <w:t xml:space="preserve"> </w:t>
      </w:r>
      <w:r w:rsidR="00F03B14" w:rsidRPr="00D71F02">
        <w:rPr>
          <w:rStyle w:val="Strong"/>
          <w:rFonts w:ascii="GHEA Grapalat" w:hAnsi="GHEA Grapalat"/>
          <w:b w:val="0"/>
          <w:bCs w:val="0"/>
          <w:sz w:val="24"/>
          <w:szCs w:val="24"/>
        </w:rPr>
        <w:t>կատարելու մասին</w:t>
      </w:r>
      <w:r w:rsidR="00F03B14" w:rsidRPr="00D71F02">
        <w:rPr>
          <w:rFonts w:ascii="GHEA Grapalat" w:hAnsi="GHEA Grapalat"/>
          <w:b/>
          <w:bCs/>
          <w:spacing w:val="-6"/>
          <w:sz w:val="24"/>
          <w:szCs w:val="24"/>
        </w:rPr>
        <w:t xml:space="preserve"> </w:t>
      </w:r>
      <w:r w:rsidR="004C3ADE" w:rsidRPr="00D71F02">
        <w:rPr>
          <w:rFonts w:ascii="GHEA Grapalat" w:hAnsi="GHEA Grapalat"/>
          <w:bCs/>
          <w:spacing w:val="-6"/>
          <w:sz w:val="24"/>
          <w:szCs w:val="24"/>
        </w:rPr>
        <w:t>ՀՀ կ</w:t>
      </w:r>
      <w:r w:rsidR="00825960" w:rsidRPr="00D71F02">
        <w:rPr>
          <w:rFonts w:ascii="GHEA Grapalat" w:hAnsi="GHEA Grapalat"/>
          <w:spacing w:val="-6"/>
          <w:sz w:val="24"/>
          <w:szCs w:val="24"/>
        </w:rPr>
        <w:t xml:space="preserve">առավարության որոշման նախագծով (այսուհետ` Նախագիծ) </w:t>
      </w:r>
      <w:r w:rsidR="00B46FA2" w:rsidRPr="00D71F02">
        <w:rPr>
          <w:rFonts w:ascii="GHEA Grapalat" w:hAnsi="GHEA Grapalat"/>
          <w:spacing w:val="-6"/>
          <w:sz w:val="24"/>
          <w:szCs w:val="24"/>
        </w:rPr>
        <w:t xml:space="preserve">առաջարկվում է Որոշմամբ նախատեսել </w:t>
      </w:r>
      <w:r w:rsidR="004C3ADE" w:rsidRPr="00D71F02">
        <w:rPr>
          <w:rFonts w:ascii="GHEA Grapalat" w:hAnsi="GHEA Grapalat"/>
          <w:sz w:val="24"/>
          <w:szCs w:val="24"/>
        </w:rPr>
        <w:t xml:space="preserve">միջին ռիսկայնության աստիճանի </w:t>
      </w:r>
      <w:r w:rsidR="00E74790">
        <w:rPr>
          <w:rFonts w:ascii="GHEA Grapalat" w:hAnsi="GHEA Grapalat"/>
          <w:sz w:val="24"/>
          <w:szCs w:val="24"/>
        </w:rPr>
        <w:t>անհատական բնակելի տների և դրանց օժանդակ շինությունների</w:t>
      </w:r>
      <w:r w:rsidR="004C3ADE" w:rsidRPr="00D71F02">
        <w:rPr>
          <w:rFonts w:ascii="GHEA Grapalat" w:hAnsi="GHEA Grapalat"/>
          <w:sz w:val="24"/>
          <w:szCs w:val="24"/>
        </w:rPr>
        <w:t xml:space="preserve"> նախագծային փաստաթղթերի մշակման, շինարարական աշխատանքների իրականացման և ավարտված շինարարության շահագործման փաստագրման պարզեցված կարգ</w:t>
      </w:r>
      <w:r w:rsidR="00813489" w:rsidRPr="00D71F02">
        <w:rPr>
          <w:rFonts w:ascii="GHEA Grapalat" w:hAnsi="GHEA Grapalat"/>
          <w:spacing w:val="-6"/>
          <w:sz w:val="24"/>
          <w:szCs w:val="24"/>
        </w:rPr>
        <w:t xml:space="preserve">։ </w:t>
      </w:r>
    </w:p>
    <w:p w:rsidR="00A96731" w:rsidRPr="00D71F02" w:rsidRDefault="00A96731" w:rsidP="00D71F02">
      <w:pPr>
        <w:spacing w:after="0"/>
        <w:ind w:firstLine="720"/>
        <w:jc w:val="both"/>
        <w:rPr>
          <w:rFonts w:ascii="GHEA Grapalat" w:hAnsi="GHEA Grapalat"/>
          <w:sz w:val="24"/>
          <w:szCs w:val="24"/>
        </w:rPr>
      </w:pPr>
      <w:r w:rsidRPr="00D71F02">
        <w:rPr>
          <w:rFonts w:ascii="GHEA Grapalat" w:hAnsi="GHEA Grapalat"/>
          <w:noProof/>
          <w:color w:val="000000"/>
          <w:sz w:val="24"/>
          <w:szCs w:val="24"/>
        </w:rPr>
        <w:t xml:space="preserve">Առաջարկվող փոփոխությունների ընդունման դեպքում ակնկալվում է մեծապես դյուրինացնել </w:t>
      </w:r>
      <w:r w:rsidR="004533E3" w:rsidRPr="00D71F02">
        <w:rPr>
          <w:rFonts w:ascii="GHEA Grapalat" w:hAnsi="GHEA Grapalat"/>
          <w:noProof/>
          <w:color w:val="000000"/>
          <w:sz w:val="24"/>
          <w:szCs w:val="24"/>
        </w:rPr>
        <w:t xml:space="preserve">քաղաքացիների կողմից </w:t>
      </w:r>
      <w:r w:rsidRPr="00D71F02">
        <w:rPr>
          <w:rFonts w:ascii="GHEA Grapalat" w:hAnsi="GHEA Grapalat"/>
          <w:noProof/>
          <w:color w:val="000000"/>
          <w:sz w:val="24"/>
          <w:szCs w:val="24"/>
        </w:rPr>
        <w:t>շինարարական գործունեության իրականաց</w:t>
      </w:r>
      <w:r w:rsidR="004533E3" w:rsidRPr="00D71F02">
        <w:rPr>
          <w:rFonts w:ascii="GHEA Grapalat" w:hAnsi="GHEA Grapalat"/>
          <w:noProof/>
          <w:color w:val="000000"/>
          <w:sz w:val="24"/>
          <w:szCs w:val="24"/>
        </w:rPr>
        <w:t>ու</w:t>
      </w:r>
      <w:r w:rsidRPr="00D71F02">
        <w:rPr>
          <w:rFonts w:ascii="GHEA Grapalat" w:hAnsi="GHEA Grapalat"/>
          <w:noProof/>
          <w:color w:val="000000"/>
          <w:sz w:val="24"/>
          <w:szCs w:val="24"/>
        </w:rPr>
        <w:t>մ</w:t>
      </w:r>
      <w:r w:rsidR="004533E3" w:rsidRPr="00D71F02">
        <w:rPr>
          <w:rFonts w:ascii="GHEA Grapalat" w:hAnsi="GHEA Grapalat"/>
          <w:noProof/>
          <w:color w:val="000000"/>
          <w:sz w:val="24"/>
          <w:szCs w:val="24"/>
        </w:rPr>
        <w:t>ը</w:t>
      </w:r>
      <w:r w:rsidRPr="00D71F02">
        <w:rPr>
          <w:rFonts w:ascii="GHEA Grapalat" w:hAnsi="GHEA Grapalat"/>
          <w:noProof/>
          <w:color w:val="000000"/>
          <w:sz w:val="24"/>
          <w:szCs w:val="24"/>
        </w:rPr>
        <w:t xml:space="preserve">։ </w:t>
      </w:r>
    </w:p>
    <w:p w:rsidR="00801C85" w:rsidRDefault="00E70305" w:rsidP="00D71F02">
      <w:pPr>
        <w:spacing w:after="0"/>
        <w:ind w:firstLine="720"/>
        <w:jc w:val="both"/>
        <w:rPr>
          <w:rFonts w:ascii="Cambria Math" w:hAnsi="Cambria Math"/>
          <w:spacing w:val="-6"/>
          <w:sz w:val="24"/>
          <w:szCs w:val="24"/>
        </w:rPr>
      </w:pPr>
      <w:r w:rsidRPr="00D71F02">
        <w:rPr>
          <w:rFonts w:ascii="GHEA Grapalat" w:hAnsi="GHEA Grapalat"/>
          <w:spacing w:val="-6"/>
          <w:sz w:val="24"/>
          <w:szCs w:val="24"/>
        </w:rPr>
        <w:t>Նախագծով առաջարկվում է</w:t>
      </w:r>
      <w:r w:rsidR="00397573" w:rsidRPr="00D71F02">
        <w:rPr>
          <w:rFonts w:ascii="GHEA Grapalat" w:hAnsi="GHEA Grapalat"/>
          <w:spacing w:val="-6"/>
          <w:sz w:val="24"/>
          <w:szCs w:val="24"/>
        </w:rPr>
        <w:t xml:space="preserve"> </w:t>
      </w:r>
      <w:r w:rsidR="00801C85">
        <w:rPr>
          <w:rFonts w:ascii="GHEA Grapalat" w:hAnsi="GHEA Grapalat"/>
          <w:spacing w:val="-6"/>
          <w:sz w:val="24"/>
          <w:szCs w:val="24"/>
        </w:rPr>
        <w:t>նախատես</w:t>
      </w:r>
      <w:r w:rsidR="00397573" w:rsidRPr="00D71F02">
        <w:rPr>
          <w:rFonts w:ascii="GHEA Grapalat" w:hAnsi="GHEA Grapalat"/>
          <w:spacing w:val="-6"/>
          <w:sz w:val="24"/>
          <w:szCs w:val="24"/>
        </w:rPr>
        <w:t>ել</w:t>
      </w:r>
      <w:r w:rsidR="00E91ADC" w:rsidRPr="00E91ADC">
        <w:rPr>
          <w:rFonts w:ascii="GHEA Grapalat" w:hAnsi="GHEA Grapalat"/>
          <w:spacing w:val="-6"/>
          <w:sz w:val="24"/>
          <w:szCs w:val="24"/>
        </w:rPr>
        <w:t xml:space="preserve"> </w:t>
      </w:r>
      <w:r w:rsidR="00E91ADC">
        <w:rPr>
          <w:rFonts w:ascii="GHEA Grapalat" w:hAnsi="GHEA Grapalat"/>
          <w:spacing w:val="-6"/>
          <w:sz w:val="24"/>
          <w:szCs w:val="24"/>
        </w:rPr>
        <w:t>ո</w:t>
      </w:r>
      <w:r w:rsidR="00E91ADC" w:rsidRPr="00D71F02">
        <w:rPr>
          <w:rFonts w:ascii="GHEA Grapalat" w:hAnsi="GHEA Grapalat"/>
          <w:spacing w:val="-6"/>
          <w:sz w:val="24"/>
          <w:szCs w:val="24"/>
        </w:rPr>
        <w:t>ր</w:t>
      </w:r>
      <w:r w:rsidR="00E91ADC">
        <w:rPr>
          <w:rFonts w:ascii="GHEA Grapalat" w:hAnsi="GHEA Grapalat"/>
          <w:spacing w:val="-6"/>
          <w:sz w:val="24"/>
          <w:szCs w:val="24"/>
        </w:rPr>
        <w:t xml:space="preserve"> </w:t>
      </w:r>
      <w:r w:rsidR="00801C85">
        <w:rPr>
          <w:rFonts w:ascii="GHEA Grapalat" w:hAnsi="GHEA Grapalat"/>
          <w:spacing w:val="-6"/>
          <w:sz w:val="24"/>
          <w:szCs w:val="24"/>
        </w:rPr>
        <w:t>․</w:t>
      </w:r>
      <w:r w:rsidR="00397573" w:rsidRPr="00D71F02">
        <w:rPr>
          <w:rFonts w:ascii="GHEA Grapalat" w:hAnsi="GHEA Grapalat"/>
          <w:spacing w:val="-6"/>
          <w:sz w:val="24"/>
          <w:szCs w:val="24"/>
        </w:rPr>
        <w:t xml:space="preserve"> </w:t>
      </w:r>
    </w:p>
    <w:p w:rsidR="00801C85" w:rsidRDefault="00E70305" w:rsidP="00801C85">
      <w:pPr>
        <w:pStyle w:val="ListParagraph"/>
        <w:numPr>
          <w:ilvl w:val="0"/>
          <w:numId w:val="8"/>
        </w:numPr>
        <w:spacing w:after="0"/>
        <w:ind w:left="0" w:firstLine="360"/>
        <w:jc w:val="both"/>
        <w:rPr>
          <w:rFonts w:ascii="GHEA Grapalat" w:hAnsi="GHEA Grapalat"/>
          <w:spacing w:val="-6"/>
          <w:sz w:val="24"/>
          <w:szCs w:val="24"/>
        </w:rPr>
      </w:pPr>
      <w:r w:rsidRPr="00801C85">
        <w:rPr>
          <w:rFonts w:ascii="GHEA Grapalat" w:hAnsi="GHEA Grapalat"/>
          <w:spacing w:val="-6"/>
          <w:sz w:val="24"/>
          <w:szCs w:val="24"/>
        </w:rPr>
        <w:t xml:space="preserve">կառուցապատողին սեփականության </w:t>
      </w:r>
      <w:r w:rsidR="00011D43" w:rsidRPr="00801C85">
        <w:rPr>
          <w:rFonts w:ascii="GHEA Grapalat" w:hAnsi="GHEA Grapalat"/>
          <w:spacing w:val="-6"/>
          <w:sz w:val="24"/>
          <w:szCs w:val="24"/>
        </w:rPr>
        <w:t xml:space="preserve">կամ կառուցապատման </w:t>
      </w:r>
      <w:r w:rsidRPr="00801C85">
        <w:rPr>
          <w:rFonts w:ascii="GHEA Grapalat" w:hAnsi="GHEA Grapalat"/>
          <w:spacing w:val="-6"/>
          <w:sz w:val="24"/>
          <w:szCs w:val="24"/>
        </w:rPr>
        <w:t xml:space="preserve">իրավունքով պատկանող </w:t>
      </w:r>
      <w:r w:rsidR="00011D43" w:rsidRPr="00801C85">
        <w:rPr>
          <w:rFonts w:ascii="GHEA Grapalat" w:hAnsi="GHEA Grapalat"/>
          <w:spacing w:val="-6"/>
          <w:sz w:val="24"/>
          <w:szCs w:val="24"/>
        </w:rPr>
        <w:t>առնվազն 400 քառ</w:t>
      </w:r>
      <w:r w:rsidR="00011D43" w:rsidRPr="00801C85">
        <w:rPr>
          <w:rFonts w:ascii="Cambria Math" w:hAnsi="Cambria Math" w:cs="Cambria Math"/>
          <w:spacing w:val="-6"/>
          <w:sz w:val="24"/>
          <w:szCs w:val="24"/>
        </w:rPr>
        <w:t>․</w:t>
      </w:r>
      <w:r w:rsidR="00011D43" w:rsidRPr="00801C85">
        <w:rPr>
          <w:rFonts w:ascii="GHEA Grapalat" w:hAnsi="GHEA Grapalat"/>
          <w:spacing w:val="-6"/>
          <w:sz w:val="24"/>
          <w:szCs w:val="24"/>
        </w:rPr>
        <w:t xml:space="preserve"> մետր մակերեսով </w:t>
      </w:r>
      <w:r w:rsidRPr="00801C85">
        <w:rPr>
          <w:rFonts w:ascii="GHEA Grapalat" w:hAnsi="GHEA Grapalat"/>
          <w:spacing w:val="-6"/>
          <w:sz w:val="24"/>
          <w:szCs w:val="24"/>
        </w:rPr>
        <w:t xml:space="preserve">հողամասի վրա </w:t>
      </w:r>
      <w:r w:rsidR="00661741" w:rsidRPr="00801C85">
        <w:rPr>
          <w:rFonts w:ascii="GHEA Grapalat" w:hAnsi="GHEA Grapalat"/>
          <w:spacing w:val="-6"/>
          <w:sz w:val="24"/>
          <w:szCs w:val="24"/>
        </w:rPr>
        <w:t>3</w:t>
      </w:r>
      <w:r w:rsidR="00E74790">
        <w:rPr>
          <w:rFonts w:ascii="GHEA Grapalat" w:hAnsi="GHEA Grapalat"/>
          <w:spacing w:val="-6"/>
          <w:sz w:val="24"/>
          <w:szCs w:val="24"/>
        </w:rPr>
        <w:t>0</w:t>
      </w:r>
      <w:r w:rsidR="00661741" w:rsidRPr="00801C85">
        <w:rPr>
          <w:rFonts w:ascii="GHEA Grapalat" w:hAnsi="GHEA Grapalat"/>
          <w:spacing w:val="-6"/>
          <w:sz w:val="24"/>
          <w:szCs w:val="24"/>
        </w:rPr>
        <w:t>0</w:t>
      </w:r>
      <w:r w:rsidRPr="00801C85">
        <w:rPr>
          <w:rFonts w:ascii="GHEA Grapalat" w:hAnsi="GHEA Grapalat"/>
          <w:spacing w:val="-6"/>
          <w:sz w:val="24"/>
          <w:szCs w:val="24"/>
        </w:rPr>
        <w:t xml:space="preserve"> քառ. մետր ընդհանուր մակերեսը չգերազանցող` մինչև երկու վերգետնյա և մեկ ստորգետնյա հարկ ունեցող ոչ ձեռնարկատիրական նպատակով (բացառությամբ պետական, համայնքային կամ բարեգործական ծրագրերի շրջանակներում իրականացվող) կառուցվող անհատական բնակելի տների (առանձնատների, մենատների) և դրանց օժանդակ նշանակության 50 քառ. մետր </w:t>
      </w:r>
      <w:r w:rsidR="00E74790" w:rsidRPr="00D71F02">
        <w:rPr>
          <w:rFonts w:ascii="GHEA Grapalat" w:hAnsi="GHEA Grapalat"/>
          <w:noProof/>
          <w:color w:val="000000"/>
          <w:sz w:val="24"/>
          <w:szCs w:val="24"/>
        </w:rPr>
        <w:t>ընդհանուր մակերեսը չգերազանցող</w:t>
      </w:r>
      <w:r w:rsidR="00E74790" w:rsidRPr="00801C85">
        <w:rPr>
          <w:rFonts w:ascii="GHEA Grapalat" w:hAnsi="GHEA Grapalat"/>
          <w:spacing w:val="-6"/>
          <w:sz w:val="24"/>
          <w:szCs w:val="24"/>
        </w:rPr>
        <w:t xml:space="preserve"> </w:t>
      </w:r>
      <w:r w:rsidRPr="00801C85">
        <w:rPr>
          <w:rFonts w:ascii="GHEA Grapalat" w:hAnsi="GHEA Grapalat"/>
          <w:spacing w:val="-6"/>
          <w:sz w:val="24"/>
          <w:szCs w:val="24"/>
        </w:rPr>
        <w:t xml:space="preserve">շինությունների կառուցման դեպքում </w:t>
      </w:r>
      <w:r w:rsidR="00011D43" w:rsidRPr="00801C85">
        <w:rPr>
          <w:rFonts w:ascii="GHEA Grapalat" w:hAnsi="GHEA Grapalat"/>
          <w:spacing w:val="-6"/>
          <w:sz w:val="24"/>
          <w:szCs w:val="24"/>
        </w:rPr>
        <w:t xml:space="preserve">շինարարական աշխատանքները կատարվելու են միայն այդ մասին համայնքին ծանուցելուց հետո՝ </w:t>
      </w:r>
      <w:r w:rsidR="00011D43" w:rsidRPr="00801C85">
        <w:rPr>
          <w:rFonts w:ascii="GHEA Grapalat" w:hAnsi="GHEA Grapalat"/>
          <w:noProof/>
          <w:color w:val="000000"/>
          <w:sz w:val="24"/>
          <w:szCs w:val="24"/>
        </w:rPr>
        <w:t>նախագծային փաստաթղթերի և նախագծային աշխատանքների կապալառուի գրավոր երաշխավորագրի</w:t>
      </w:r>
      <w:r w:rsidR="00B664AC" w:rsidRPr="00801C85">
        <w:rPr>
          <w:rFonts w:ascii="GHEA Grapalat" w:hAnsi="GHEA Grapalat"/>
          <w:noProof/>
          <w:color w:val="000000"/>
          <w:sz w:val="24"/>
          <w:szCs w:val="24"/>
        </w:rPr>
        <w:t xml:space="preserve"> և</w:t>
      </w:r>
      <w:r w:rsidR="0065621C" w:rsidRPr="00801C85">
        <w:rPr>
          <w:rFonts w:ascii="GHEA Grapalat" w:hAnsi="GHEA Grapalat"/>
          <w:noProof/>
          <w:color w:val="000000"/>
          <w:sz w:val="24"/>
          <w:szCs w:val="24"/>
        </w:rPr>
        <w:t xml:space="preserve"> այլ</w:t>
      </w:r>
      <w:r w:rsidR="00B664AC" w:rsidRPr="00801C85">
        <w:rPr>
          <w:rFonts w:ascii="GHEA Grapalat" w:hAnsi="GHEA Grapalat"/>
          <w:noProof/>
          <w:color w:val="000000"/>
          <w:sz w:val="24"/>
          <w:szCs w:val="24"/>
        </w:rPr>
        <w:t xml:space="preserve"> </w:t>
      </w:r>
      <w:r w:rsidR="00D640D8" w:rsidRPr="00801C85">
        <w:rPr>
          <w:rFonts w:ascii="GHEA Grapalat" w:hAnsi="GHEA Grapalat"/>
          <w:noProof/>
          <w:color w:val="000000"/>
          <w:sz w:val="24"/>
          <w:szCs w:val="24"/>
        </w:rPr>
        <w:t>տեղեկությունն</w:t>
      </w:r>
      <w:r w:rsidR="0065621C" w:rsidRPr="00801C85">
        <w:rPr>
          <w:rFonts w:ascii="GHEA Grapalat" w:hAnsi="GHEA Grapalat"/>
          <w:noProof/>
          <w:color w:val="000000"/>
          <w:sz w:val="24"/>
          <w:szCs w:val="24"/>
        </w:rPr>
        <w:t xml:space="preserve">երի </w:t>
      </w:r>
      <w:r w:rsidR="00CF1B1F" w:rsidRPr="00CF1B1F">
        <w:rPr>
          <w:rFonts w:ascii="GHEA Grapalat" w:hAnsi="GHEA Grapalat"/>
          <w:noProof/>
          <w:color w:val="000000"/>
          <w:sz w:val="24"/>
          <w:szCs w:val="24"/>
        </w:rPr>
        <w:t>(</w:t>
      </w:r>
      <w:r w:rsidR="00CF1B1F">
        <w:rPr>
          <w:rFonts w:ascii="GHEA Grapalat" w:hAnsi="GHEA Grapalat"/>
          <w:noProof/>
          <w:color w:val="000000"/>
          <w:sz w:val="24"/>
          <w:szCs w:val="24"/>
        </w:rPr>
        <w:t>փաստաթղթերի</w:t>
      </w:r>
      <w:r w:rsidR="00CF1B1F" w:rsidRPr="00CF1B1F">
        <w:rPr>
          <w:rFonts w:ascii="GHEA Grapalat" w:hAnsi="GHEA Grapalat"/>
          <w:noProof/>
          <w:color w:val="000000"/>
          <w:sz w:val="24"/>
          <w:szCs w:val="24"/>
        </w:rPr>
        <w:t>)</w:t>
      </w:r>
      <w:r w:rsidR="00CF1B1F">
        <w:rPr>
          <w:rFonts w:ascii="GHEA Grapalat" w:hAnsi="GHEA Grapalat"/>
          <w:noProof/>
          <w:color w:val="000000"/>
          <w:sz w:val="24"/>
          <w:szCs w:val="24"/>
        </w:rPr>
        <w:t xml:space="preserve"> </w:t>
      </w:r>
      <w:r w:rsidR="00011D43" w:rsidRPr="00801C85">
        <w:rPr>
          <w:rFonts w:ascii="GHEA Grapalat" w:hAnsi="GHEA Grapalat"/>
          <w:noProof/>
          <w:color w:val="000000"/>
          <w:sz w:val="24"/>
          <w:szCs w:val="24"/>
        </w:rPr>
        <w:t>առկայությամբ,</w:t>
      </w:r>
      <w:r w:rsidR="00011D43" w:rsidRPr="00801C85">
        <w:rPr>
          <w:rFonts w:ascii="GHEA Grapalat" w:hAnsi="GHEA Grapalat"/>
          <w:spacing w:val="-6"/>
          <w:sz w:val="24"/>
          <w:szCs w:val="24"/>
        </w:rPr>
        <w:t xml:space="preserve"> առանց </w:t>
      </w:r>
      <w:r w:rsidR="004533E3" w:rsidRPr="00801C85">
        <w:rPr>
          <w:rFonts w:ascii="GHEA Grapalat" w:hAnsi="GHEA Grapalat"/>
          <w:spacing w:val="-6"/>
          <w:sz w:val="24"/>
          <w:szCs w:val="24"/>
        </w:rPr>
        <w:t>կառուցապատման թույլտվություններ</w:t>
      </w:r>
      <w:r w:rsidR="00011D43" w:rsidRPr="00801C85">
        <w:rPr>
          <w:rFonts w:ascii="GHEA Grapalat" w:hAnsi="GHEA Grapalat"/>
          <w:spacing w:val="-6"/>
          <w:sz w:val="24"/>
          <w:szCs w:val="24"/>
        </w:rPr>
        <w:t>ի տրամադրման</w:t>
      </w:r>
      <w:r w:rsidR="00801C85">
        <w:rPr>
          <w:rFonts w:ascii="GHEA Grapalat" w:hAnsi="GHEA Grapalat"/>
          <w:spacing w:val="-6"/>
          <w:sz w:val="24"/>
          <w:szCs w:val="24"/>
        </w:rPr>
        <w:t>․</w:t>
      </w:r>
    </w:p>
    <w:p w:rsidR="00801C85" w:rsidRPr="00801C85" w:rsidRDefault="00801C85" w:rsidP="00801C85">
      <w:pPr>
        <w:pStyle w:val="ListParagraph"/>
        <w:numPr>
          <w:ilvl w:val="0"/>
          <w:numId w:val="8"/>
        </w:numPr>
        <w:spacing w:after="0"/>
        <w:ind w:left="0" w:firstLine="360"/>
        <w:jc w:val="both"/>
        <w:rPr>
          <w:rFonts w:ascii="GHEA Grapalat" w:hAnsi="GHEA Grapalat"/>
          <w:spacing w:val="-6"/>
          <w:sz w:val="24"/>
          <w:szCs w:val="24"/>
        </w:rPr>
      </w:pPr>
      <w:r w:rsidRPr="00801C85">
        <w:rPr>
          <w:rFonts w:ascii="GHEA Grapalat" w:hAnsi="GHEA Grapalat"/>
          <w:noProof/>
          <w:color w:val="000000"/>
          <w:sz w:val="24"/>
          <w:szCs w:val="24"/>
        </w:rPr>
        <w:t>աշխատանքը թողարկող նախագծողի երաշխավորագրով</w:t>
      </w:r>
      <w:r>
        <w:rPr>
          <w:rFonts w:ascii="GHEA Grapalat" w:hAnsi="GHEA Grapalat"/>
          <w:noProof/>
          <w:color w:val="000000"/>
          <w:sz w:val="24"/>
          <w:szCs w:val="24"/>
        </w:rPr>
        <w:t xml:space="preserve"> է </w:t>
      </w:r>
      <w:r w:rsidR="00BD7B73">
        <w:rPr>
          <w:rFonts w:ascii="GHEA Grapalat" w:hAnsi="GHEA Grapalat"/>
          <w:noProof/>
          <w:color w:val="000000"/>
          <w:sz w:val="24"/>
          <w:szCs w:val="24"/>
        </w:rPr>
        <w:t>հավաստ</w:t>
      </w:r>
      <w:r>
        <w:rPr>
          <w:rFonts w:ascii="GHEA Grapalat" w:hAnsi="GHEA Grapalat"/>
          <w:noProof/>
          <w:color w:val="000000"/>
          <w:sz w:val="24"/>
          <w:szCs w:val="24"/>
        </w:rPr>
        <w:t>վելու  ն</w:t>
      </w:r>
      <w:r w:rsidRPr="00801C85">
        <w:rPr>
          <w:rFonts w:ascii="GHEA Grapalat" w:hAnsi="GHEA Grapalat"/>
          <w:noProof/>
          <w:color w:val="000000"/>
          <w:sz w:val="24"/>
          <w:szCs w:val="24"/>
        </w:rPr>
        <w:t>ախագծային փաստաթղթերի համապատասխանությունը Հայաստանի Հանրապետության օրենսդրության պահանջներին։</w:t>
      </w:r>
      <w:r>
        <w:rPr>
          <w:rFonts w:ascii="GHEA Grapalat" w:hAnsi="GHEA Grapalat"/>
          <w:noProof/>
          <w:color w:val="000000"/>
          <w:sz w:val="24"/>
          <w:szCs w:val="24"/>
        </w:rPr>
        <w:t xml:space="preserve"> Վերջինս իրականացնելու է նաև հ</w:t>
      </w:r>
      <w:r w:rsidRPr="00801C85">
        <w:rPr>
          <w:rFonts w:ascii="GHEA Grapalat" w:hAnsi="GHEA Grapalat"/>
          <w:noProof/>
          <w:sz w:val="24"/>
          <w:szCs w:val="24"/>
        </w:rPr>
        <w:t>եղինակային հսկողությանը վերապահված գործառույթները</w:t>
      </w:r>
      <w:r w:rsidR="00E74790">
        <w:rPr>
          <w:rFonts w:ascii="GHEA Grapalat" w:hAnsi="GHEA Grapalat"/>
          <w:noProof/>
          <w:sz w:val="24"/>
          <w:szCs w:val="24"/>
        </w:rPr>
        <w:t xml:space="preserve">։ </w:t>
      </w:r>
      <w:r w:rsidR="0079775A">
        <w:rPr>
          <w:rFonts w:ascii="GHEA Grapalat" w:hAnsi="GHEA Grapalat"/>
          <w:noProof/>
          <w:sz w:val="24"/>
          <w:szCs w:val="24"/>
        </w:rPr>
        <w:t>Շ</w:t>
      </w:r>
      <w:r w:rsidR="0079775A" w:rsidRPr="001F7D9D">
        <w:rPr>
          <w:rFonts w:ascii="GHEA Grapalat" w:hAnsi="GHEA Grapalat"/>
          <w:color w:val="000000"/>
          <w:sz w:val="24"/>
          <w:szCs w:val="24"/>
        </w:rPr>
        <w:t>ինարարության որակի տեխնիկական հսկողությունը փոխարինվում է</w:t>
      </w:r>
      <w:r w:rsidR="0079775A" w:rsidRPr="001F7D9D">
        <w:rPr>
          <w:rFonts w:ascii="GHEA Grapalat" w:hAnsi="GHEA Grapalat"/>
          <w:noProof/>
          <w:color w:val="000000"/>
          <w:sz w:val="24"/>
          <w:szCs w:val="24"/>
        </w:rPr>
        <w:t xml:space="preserve"> տեխնիկական հետազննության եզրակացությամբ</w:t>
      </w:r>
      <w:r w:rsidR="0079775A">
        <w:rPr>
          <w:rFonts w:ascii="GHEA Grapalat" w:hAnsi="GHEA Grapalat"/>
          <w:noProof/>
          <w:color w:val="000000"/>
          <w:sz w:val="24"/>
          <w:szCs w:val="24"/>
        </w:rPr>
        <w:t>։</w:t>
      </w:r>
    </w:p>
    <w:p w:rsidR="00A31730" w:rsidRPr="00A31730" w:rsidRDefault="00801C85" w:rsidP="00801C85">
      <w:pPr>
        <w:pStyle w:val="ListParagraph"/>
        <w:numPr>
          <w:ilvl w:val="0"/>
          <w:numId w:val="8"/>
        </w:numPr>
        <w:spacing w:after="0"/>
        <w:ind w:left="0" w:firstLine="360"/>
        <w:jc w:val="both"/>
        <w:rPr>
          <w:rFonts w:ascii="GHEA Grapalat" w:hAnsi="GHEA Grapalat"/>
          <w:spacing w:val="-6"/>
          <w:sz w:val="24"/>
          <w:szCs w:val="24"/>
        </w:rPr>
      </w:pPr>
      <w:r w:rsidRPr="006704BB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շինարարական օբյեկտի տարածքում </w:t>
      </w:r>
      <w:r w:rsidR="00A31730" w:rsidRPr="006704BB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չորս տարբեր ճակատներում </w:t>
      </w:r>
      <w:r w:rsidRPr="006704BB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առնվազն երկու մեգապիկսել հզորությամբ տեսախցիկներ</w:t>
      </w:r>
      <w:r w:rsidR="00A3173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ի</w:t>
      </w:r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r w:rsidR="00A31730" w:rsidRPr="006704BB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տեղադր</w:t>
      </w:r>
      <w:r w:rsidR="00A3173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ման պարտականություն</w:t>
      </w:r>
      <w:r w:rsidR="00A31730" w:rsidRPr="006704BB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կառուցապատողի </w:t>
      </w:r>
      <w:r w:rsidR="00A3173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համար և </w:t>
      </w:r>
      <w:r w:rsidR="00A31730" w:rsidRPr="006704BB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հասանելիությ</w:t>
      </w:r>
      <w:r w:rsidR="00A3173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ա</w:t>
      </w:r>
      <w:r w:rsidR="00A31730" w:rsidRPr="006704BB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ն ապահով</w:t>
      </w:r>
      <w:r w:rsidR="00A3173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ում</w:t>
      </w:r>
      <w:r w:rsidR="00A31730" w:rsidRPr="006704BB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(հղմ</w:t>
      </w:r>
      <w:r w:rsidR="00A3173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ան</w:t>
      </w:r>
      <w:r w:rsidR="00A31730" w:rsidRPr="006704BB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տրամադր</w:t>
      </w:r>
      <w:r w:rsidR="00A3173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մամբ</w:t>
      </w:r>
      <w:r w:rsidR="00A31730" w:rsidRPr="006704BB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) </w:t>
      </w:r>
      <w:r w:rsidR="00A31730" w:rsidRPr="006704BB">
        <w:rPr>
          <w:rFonts w:ascii="GHEA Grapalat" w:hAnsi="GHEA Grapalat"/>
          <w:color w:val="000000"/>
          <w:sz w:val="24"/>
          <w:szCs w:val="24"/>
          <w:shd w:val="clear" w:color="auto" w:fill="FFFFFF"/>
        </w:rPr>
        <w:lastRenderedPageBreak/>
        <w:t xml:space="preserve">համապատասխան համայնքի և </w:t>
      </w:r>
      <w:r w:rsidR="00A31730" w:rsidRPr="006704BB">
        <w:rPr>
          <w:rFonts w:ascii="GHEA Grapalat" w:hAnsi="GHEA Grapalat" w:cs="Sylfaen"/>
          <w:sz w:val="24"/>
          <w:szCs w:val="24"/>
        </w:rPr>
        <w:t>Հայաստանի Հանրապետության</w:t>
      </w:r>
      <w:r w:rsidR="00A31730" w:rsidRPr="006704BB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A31730" w:rsidRPr="006704BB">
        <w:rPr>
          <w:rFonts w:ascii="GHEA Grapalat" w:hAnsi="GHEA Grapalat" w:cs="Sylfaen"/>
          <w:sz w:val="24"/>
          <w:szCs w:val="24"/>
        </w:rPr>
        <w:t>քաղաքաշինության</w:t>
      </w:r>
      <w:r w:rsidR="00A31730" w:rsidRPr="006704BB">
        <w:rPr>
          <w:rFonts w:ascii="GHEA Grapalat" w:hAnsi="GHEA Grapalat" w:cs="Sylfaen"/>
          <w:sz w:val="24"/>
          <w:szCs w:val="24"/>
          <w:lang w:val="af-ZA"/>
        </w:rPr>
        <w:t xml:space="preserve">, </w:t>
      </w:r>
      <w:r w:rsidR="00A31730" w:rsidRPr="006704BB">
        <w:rPr>
          <w:rFonts w:ascii="GHEA Grapalat" w:hAnsi="GHEA Grapalat" w:cs="Sylfaen"/>
          <w:sz w:val="24"/>
          <w:szCs w:val="24"/>
        </w:rPr>
        <w:t>տեխնիկական</w:t>
      </w:r>
      <w:r w:rsidR="00A31730" w:rsidRPr="006704BB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A31730" w:rsidRPr="006704BB">
        <w:rPr>
          <w:rFonts w:ascii="GHEA Grapalat" w:hAnsi="GHEA Grapalat" w:cs="Sylfaen"/>
          <w:sz w:val="24"/>
          <w:szCs w:val="24"/>
        </w:rPr>
        <w:t>և</w:t>
      </w:r>
      <w:r w:rsidR="00A31730" w:rsidRPr="006704BB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A31730" w:rsidRPr="006704BB">
        <w:rPr>
          <w:rFonts w:ascii="GHEA Grapalat" w:hAnsi="GHEA Grapalat" w:cs="Sylfaen"/>
          <w:sz w:val="24"/>
          <w:szCs w:val="24"/>
        </w:rPr>
        <w:t>հրդեհային</w:t>
      </w:r>
      <w:r w:rsidR="00A31730" w:rsidRPr="006704BB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A31730" w:rsidRPr="006704BB">
        <w:rPr>
          <w:rFonts w:ascii="GHEA Grapalat" w:hAnsi="GHEA Grapalat" w:cs="Sylfaen"/>
          <w:sz w:val="24"/>
          <w:szCs w:val="24"/>
        </w:rPr>
        <w:t>անվտանգության տեսչական</w:t>
      </w:r>
      <w:r w:rsidR="00A31730" w:rsidRPr="006704BB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A31730" w:rsidRPr="006704BB">
        <w:rPr>
          <w:rFonts w:ascii="GHEA Grapalat" w:hAnsi="GHEA Grapalat" w:cs="Sylfaen"/>
          <w:sz w:val="24"/>
          <w:szCs w:val="24"/>
        </w:rPr>
        <w:t>մարմնի համար</w:t>
      </w:r>
      <w:r w:rsidR="00A31730">
        <w:rPr>
          <w:rFonts w:ascii="Cambria Math" w:hAnsi="Cambria Math" w:cs="Sylfaen"/>
          <w:sz w:val="24"/>
          <w:szCs w:val="24"/>
        </w:rPr>
        <w:t>․</w:t>
      </w:r>
    </w:p>
    <w:p w:rsidR="00801C85" w:rsidRPr="00E91ADC" w:rsidRDefault="00A31730" w:rsidP="00801C85">
      <w:pPr>
        <w:pStyle w:val="ListParagraph"/>
        <w:numPr>
          <w:ilvl w:val="0"/>
          <w:numId w:val="8"/>
        </w:numPr>
        <w:spacing w:after="0"/>
        <w:ind w:left="0" w:firstLine="360"/>
        <w:jc w:val="both"/>
        <w:rPr>
          <w:rFonts w:ascii="GHEA Grapalat" w:hAnsi="GHEA Grapalat"/>
          <w:spacing w:val="-6"/>
          <w:sz w:val="24"/>
          <w:szCs w:val="24"/>
        </w:rPr>
      </w:pPr>
      <w:r>
        <w:rPr>
          <w:rFonts w:ascii="GHEA Grapalat" w:hAnsi="GHEA Grapalat"/>
          <w:noProof/>
          <w:color w:val="000000"/>
          <w:sz w:val="24"/>
          <w:szCs w:val="24"/>
        </w:rPr>
        <w:t>ա</w:t>
      </w:r>
      <w:r w:rsidRPr="006704BB">
        <w:rPr>
          <w:rFonts w:ascii="GHEA Grapalat" w:hAnsi="GHEA Grapalat"/>
          <w:noProof/>
          <w:color w:val="000000"/>
          <w:sz w:val="24"/>
          <w:szCs w:val="24"/>
        </w:rPr>
        <w:t xml:space="preserve">ռանց ծանուցման կամ առանց ծանուցմանը կից </w:t>
      </w:r>
      <w:r>
        <w:rPr>
          <w:rFonts w:ascii="GHEA Grapalat" w:hAnsi="GHEA Grapalat"/>
          <w:noProof/>
          <w:color w:val="000000"/>
          <w:sz w:val="24"/>
          <w:szCs w:val="24"/>
        </w:rPr>
        <w:t>տրամա</w:t>
      </w:r>
      <w:r w:rsidR="00086869">
        <w:rPr>
          <w:rFonts w:ascii="GHEA Grapalat" w:hAnsi="GHEA Grapalat"/>
          <w:noProof/>
          <w:color w:val="000000"/>
          <w:sz w:val="24"/>
          <w:szCs w:val="24"/>
        </w:rPr>
        <w:t>դ</w:t>
      </w:r>
      <w:r>
        <w:rPr>
          <w:rFonts w:ascii="GHEA Grapalat" w:hAnsi="GHEA Grapalat"/>
          <w:noProof/>
          <w:color w:val="000000"/>
          <w:sz w:val="24"/>
          <w:szCs w:val="24"/>
        </w:rPr>
        <w:t xml:space="preserve">րման ենթակա </w:t>
      </w:r>
      <w:r w:rsidRPr="006704BB">
        <w:rPr>
          <w:rFonts w:ascii="GHEA Grapalat" w:hAnsi="GHEA Grapalat"/>
          <w:noProof/>
          <w:color w:val="000000"/>
          <w:sz w:val="24"/>
          <w:szCs w:val="24"/>
        </w:rPr>
        <w:t>տեղեկությունների ներկայացման իրականացվող շինարարական աշխատանքները համարվ</w:t>
      </w:r>
      <w:r>
        <w:rPr>
          <w:rFonts w:ascii="GHEA Grapalat" w:hAnsi="GHEA Grapalat"/>
          <w:noProof/>
          <w:color w:val="000000"/>
          <w:sz w:val="24"/>
          <w:szCs w:val="24"/>
        </w:rPr>
        <w:t>ելու</w:t>
      </w:r>
      <w:r w:rsidRPr="006704BB">
        <w:rPr>
          <w:rFonts w:ascii="GHEA Grapalat" w:hAnsi="GHEA Grapalat"/>
          <w:noProof/>
          <w:color w:val="000000"/>
          <w:sz w:val="24"/>
          <w:szCs w:val="24"/>
        </w:rPr>
        <w:t xml:space="preserve"> են ինքնակամ</w:t>
      </w:r>
      <w:r>
        <w:rPr>
          <w:rFonts w:ascii="GHEA Grapalat" w:hAnsi="GHEA Grapalat"/>
          <w:noProof/>
          <w:color w:val="000000"/>
          <w:sz w:val="24"/>
          <w:szCs w:val="24"/>
        </w:rPr>
        <w:t xml:space="preserve"> կատարված։</w:t>
      </w:r>
      <w:r w:rsidR="00801C85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</w:p>
    <w:p w:rsidR="00E91ADC" w:rsidRPr="00801C85" w:rsidRDefault="00E91ADC" w:rsidP="00E91ADC">
      <w:pPr>
        <w:pStyle w:val="ListParagraph"/>
        <w:spacing w:after="0"/>
        <w:ind w:left="0" w:firstLine="360"/>
        <w:jc w:val="both"/>
        <w:rPr>
          <w:rFonts w:ascii="GHEA Grapalat" w:hAnsi="GHEA Grapalat"/>
          <w:spacing w:val="-6"/>
          <w:sz w:val="24"/>
          <w:szCs w:val="24"/>
        </w:rPr>
      </w:pPr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Նախագծով նախատեսվել են նաև </w:t>
      </w:r>
      <w:r w:rsidRPr="006704BB">
        <w:rPr>
          <w:rFonts w:ascii="GHEA Grapalat" w:hAnsi="GHEA Grapalat"/>
          <w:noProof/>
          <w:color w:val="000000"/>
          <w:sz w:val="24"/>
          <w:szCs w:val="24"/>
        </w:rPr>
        <w:t>օբյեկտի ավարտը և շահագործման ենթակա</w:t>
      </w:r>
      <w:r>
        <w:rPr>
          <w:rFonts w:ascii="GHEA Grapalat" w:hAnsi="GHEA Grapalat"/>
          <w:noProof/>
          <w:color w:val="000000"/>
          <w:sz w:val="24"/>
          <w:szCs w:val="24"/>
        </w:rPr>
        <w:t xml:space="preserve"> լինելու,</w:t>
      </w:r>
      <w:r w:rsidRPr="006704BB">
        <w:rPr>
          <w:rFonts w:ascii="GHEA Grapalat" w:hAnsi="GHEA Grapalat"/>
          <w:noProof/>
          <w:color w:val="000000"/>
          <w:sz w:val="24"/>
          <w:szCs w:val="24"/>
        </w:rPr>
        <w:t xml:space="preserve"> </w:t>
      </w:r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ոչ էական </w:t>
      </w:r>
      <w:r w:rsidRPr="000C1BAC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շեղումներ</w:t>
      </w:r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ով կառուցված լինելու</w:t>
      </w:r>
      <w:r w:rsidRPr="006704BB">
        <w:rPr>
          <w:rFonts w:ascii="GHEA Grapalat" w:hAnsi="GHEA Grapalat"/>
          <w:noProof/>
          <w:color w:val="000000"/>
          <w:sz w:val="24"/>
          <w:szCs w:val="24"/>
        </w:rPr>
        <w:t xml:space="preserve"> փաստ</w:t>
      </w:r>
      <w:r>
        <w:rPr>
          <w:rFonts w:ascii="GHEA Grapalat" w:hAnsi="GHEA Grapalat"/>
          <w:noProof/>
          <w:color w:val="000000"/>
          <w:sz w:val="24"/>
          <w:szCs w:val="24"/>
        </w:rPr>
        <w:t>երը</w:t>
      </w:r>
      <w:r w:rsidRPr="006704BB">
        <w:rPr>
          <w:rFonts w:ascii="GHEA Grapalat" w:hAnsi="GHEA Grapalat"/>
          <w:noProof/>
          <w:color w:val="000000"/>
          <w:sz w:val="24"/>
          <w:szCs w:val="24"/>
        </w:rPr>
        <w:t xml:space="preserve"> հավաստ</w:t>
      </w:r>
      <w:r>
        <w:rPr>
          <w:rFonts w:ascii="GHEA Grapalat" w:hAnsi="GHEA Grapalat"/>
          <w:noProof/>
          <w:color w:val="000000"/>
          <w:sz w:val="24"/>
          <w:szCs w:val="24"/>
        </w:rPr>
        <w:t>ելու</w:t>
      </w:r>
      <w:r w:rsidR="00E74790">
        <w:rPr>
          <w:rFonts w:ascii="GHEA Grapalat" w:hAnsi="GHEA Grapalat"/>
          <w:noProof/>
          <w:color w:val="000000"/>
          <w:sz w:val="24"/>
          <w:szCs w:val="24"/>
        </w:rPr>
        <w:t xml:space="preserve"> ա</w:t>
      </w:r>
      <w:r>
        <w:rPr>
          <w:rFonts w:ascii="GHEA Grapalat" w:hAnsi="GHEA Grapalat"/>
          <w:noProof/>
          <w:color w:val="000000"/>
          <w:sz w:val="24"/>
          <w:szCs w:val="24"/>
        </w:rPr>
        <w:t>ռանձնահատկություններ և այլն։</w:t>
      </w:r>
    </w:p>
    <w:p w:rsidR="00661741" w:rsidRPr="00D71F02" w:rsidRDefault="00661741" w:rsidP="00D71F02">
      <w:pPr>
        <w:spacing w:after="0"/>
        <w:ind w:firstLine="720"/>
        <w:jc w:val="both"/>
        <w:rPr>
          <w:rFonts w:ascii="GHEA Grapalat" w:hAnsi="GHEA Grapalat"/>
          <w:spacing w:val="-6"/>
          <w:sz w:val="24"/>
          <w:szCs w:val="24"/>
        </w:rPr>
      </w:pPr>
    </w:p>
    <w:p w:rsidR="00011D43" w:rsidRPr="00D71F02" w:rsidRDefault="00011D43" w:rsidP="00D71F02">
      <w:pPr>
        <w:spacing w:after="0"/>
        <w:ind w:firstLine="720"/>
        <w:jc w:val="both"/>
        <w:rPr>
          <w:rFonts w:ascii="GHEA Grapalat" w:hAnsi="GHEA Grapalat"/>
          <w:spacing w:val="-6"/>
          <w:sz w:val="24"/>
          <w:szCs w:val="24"/>
        </w:rPr>
      </w:pPr>
    </w:p>
    <w:p w:rsidR="001A0F1F" w:rsidRPr="00D71F02" w:rsidRDefault="001A0F1F" w:rsidP="00D71F02">
      <w:pPr>
        <w:spacing w:after="0"/>
        <w:ind w:firstLine="720"/>
        <w:jc w:val="both"/>
        <w:rPr>
          <w:rFonts w:ascii="GHEA Grapalat" w:hAnsi="GHEA Grapalat"/>
          <w:b/>
          <w:bCs/>
          <w:sz w:val="24"/>
          <w:szCs w:val="24"/>
        </w:rPr>
      </w:pPr>
      <w:r w:rsidRPr="00D71F02">
        <w:rPr>
          <w:rFonts w:ascii="GHEA Grapalat" w:hAnsi="GHEA Grapalat"/>
          <w:b/>
          <w:bCs/>
          <w:sz w:val="24"/>
          <w:szCs w:val="24"/>
        </w:rPr>
        <w:t xml:space="preserve">3. Կարգավորման նպատակը, ակնկալվող արդյունքը. </w:t>
      </w:r>
    </w:p>
    <w:p w:rsidR="001A0F1F" w:rsidRPr="00D71F02" w:rsidRDefault="001A0F1F" w:rsidP="00D71F02">
      <w:pPr>
        <w:spacing w:after="0"/>
        <w:ind w:firstLine="720"/>
        <w:jc w:val="both"/>
        <w:rPr>
          <w:rFonts w:ascii="GHEA Grapalat" w:hAnsi="GHEA Grapalat"/>
          <w:sz w:val="24"/>
          <w:szCs w:val="24"/>
        </w:rPr>
      </w:pPr>
      <w:r w:rsidRPr="00D71F02">
        <w:rPr>
          <w:rFonts w:ascii="GHEA Grapalat" w:hAnsi="GHEA Grapalat"/>
          <w:sz w:val="24"/>
          <w:szCs w:val="24"/>
        </w:rPr>
        <w:t xml:space="preserve">Նախագծի հիմնական նպատակն է նախատեսել նոր իրավակարգավորումներ՝ ուղղված </w:t>
      </w:r>
      <w:r w:rsidR="004C3ADE" w:rsidRPr="00D71F02">
        <w:rPr>
          <w:rFonts w:ascii="GHEA Grapalat" w:hAnsi="GHEA Grapalat"/>
          <w:sz w:val="24"/>
          <w:szCs w:val="24"/>
        </w:rPr>
        <w:t xml:space="preserve">միջին ռիսկայնության աստիճանի </w:t>
      </w:r>
      <w:r w:rsidR="00011D43" w:rsidRPr="00D71F02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(II կատեգորիա) ոչ ձեռնարկատիրական նպատակով կառուցվող անհատական բնակելի տների (առանձնատները, մենատները) և դրանց օժանդակ նշանակության </w:t>
      </w:r>
      <w:r w:rsidR="00E7479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շինություն</w:t>
      </w:r>
      <w:r w:rsidR="00011D43" w:rsidRPr="00D71F02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ների </w:t>
      </w:r>
      <w:r w:rsidR="004C3ADE" w:rsidRPr="00D71F02">
        <w:rPr>
          <w:rFonts w:ascii="GHEA Grapalat" w:hAnsi="GHEA Grapalat"/>
          <w:sz w:val="24"/>
          <w:szCs w:val="24"/>
        </w:rPr>
        <w:t xml:space="preserve">նախագծային փաստաթղթերի մշակման, շինարարական աշխատանքների իրականացման և ավարտված շինարարության շահագործման փաստագրման </w:t>
      </w:r>
      <w:r w:rsidRPr="00D71F02">
        <w:rPr>
          <w:rFonts w:ascii="GHEA Grapalat" w:hAnsi="GHEA Grapalat"/>
          <w:sz w:val="24"/>
          <w:szCs w:val="24"/>
        </w:rPr>
        <w:t>ընթացակարգի պարզեցմանը:</w:t>
      </w:r>
    </w:p>
    <w:p w:rsidR="00D71F02" w:rsidRPr="00D71F02" w:rsidRDefault="00B664AC" w:rsidP="00D71F02">
      <w:pPr>
        <w:spacing w:after="0"/>
        <w:ind w:firstLine="720"/>
        <w:jc w:val="both"/>
        <w:rPr>
          <w:rFonts w:ascii="GHEA Grapalat" w:hAnsi="GHEA Grapalat"/>
          <w:sz w:val="24"/>
          <w:szCs w:val="24"/>
        </w:rPr>
      </w:pPr>
      <w:r w:rsidRPr="00D71F02">
        <w:rPr>
          <w:rFonts w:ascii="GHEA Grapalat" w:hAnsi="GHEA Grapalat"/>
          <w:sz w:val="24"/>
          <w:szCs w:val="24"/>
        </w:rPr>
        <w:t>Նախագծի ընդունման արդյունքում</w:t>
      </w:r>
      <w:r w:rsidR="00D71F02" w:rsidRPr="00D71F02">
        <w:rPr>
          <w:rFonts w:ascii="Cambria Math" w:hAnsi="Cambria Math" w:cs="Cambria Math"/>
          <w:sz w:val="24"/>
          <w:szCs w:val="24"/>
        </w:rPr>
        <w:t>․</w:t>
      </w:r>
    </w:p>
    <w:p w:rsidR="00D71F02" w:rsidRPr="00D71F02" w:rsidRDefault="00B664AC" w:rsidP="00D71F02">
      <w:pPr>
        <w:pStyle w:val="ListParagraph"/>
        <w:numPr>
          <w:ilvl w:val="0"/>
          <w:numId w:val="7"/>
        </w:numPr>
        <w:spacing w:after="0"/>
        <w:ind w:left="0" w:firstLine="360"/>
        <w:jc w:val="both"/>
        <w:rPr>
          <w:rFonts w:ascii="GHEA Grapalat" w:hAnsi="GHEA Grapalat"/>
          <w:sz w:val="24"/>
          <w:szCs w:val="24"/>
        </w:rPr>
      </w:pPr>
      <w:r w:rsidRPr="00D71F02">
        <w:rPr>
          <w:rFonts w:ascii="GHEA Grapalat" w:hAnsi="GHEA Grapalat"/>
          <w:sz w:val="24"/>
          <w:szCs w:val="24"/>
        </w:rPr>
        <w:t xml:space="preserve">քաղաքացիներին հնարավորություն կընձեռվի առանց ավելորդ վարչարարության և քաշքշուկների, լիցենզավորված կազմակերպության (համապատասխան հավաստագիր ունեցող ճարտարապետի) կողմից սահմանված կարգով կազմված նախագծային փաստաթղթերի </w:t>
      </w:r>
      <w:r w:rsidR="00D71F02" w:rsidRPr="00D71F02">
        <w:rPr>
          <w:rFonts w:ascii="GHEA Grapalat" w:hAnsi="GHEA Grapalat"/>
          <w:sz w:val="24"/>
          <w:szCs w:val="24"/>
        </w:rPr>
        <w:t xml:space="preserve">և նախագծով նախատեսված այլ </w:t>
      </w:r>
      <w:r w:rsidR="00583131">
        <w:rPr>
          <w:rFonts w:ascii="GHEA Grapalat" w:hAnsi="GHEA Grapalat"/>
          <w:sz w:val="24"/>
          <w:szCs w:val="24"/>
        </w:rPr>
        <w:t>փաստաթղթ</w:t>
      </w:r>
      <w:bookmarkStart w:id="0" w:name="_GoBack"/>
      <w:bookmarkEnd w:id="0"/>
      <w:r w:rsidR="00D71F02" w:rsidRPr="00D71F02">
        <w:rPr>
          <w:rFonts w:ascii="GHEA Grapalat" w:hAnsi="GHEA Grapalat"/>
          <w:sz w:val="24"/>
          <w:szCs w:val="24"/>
        </w:rPr>
        <w:t xml:space="preserve">երի </w:t>
      </w:r>
      <w:r w:rsidRPr="00D71F02">
        <w:rPr>
          <w:rFonts w:ascii="GHEA Grapalat" w:hAnsi="GHEA Grapalat"/>
          <w:sz w:val="24"/>
          <w:szCs w:val="24"/>
        </w:rPr>
        <w:t>առկայությամբ</w:t>
      </w:r>
      <w:r w:rsidR="00D71F02" w:rsidRPr="00D71F02">
        <w:rPr>
          <w:rFonts w:ascii="GHEA Grapalat" w:hAnsi="GHEA Grapalat"/>
          <w:sz w:val="24"/>
          <w:szCs w:val="24"/>
        </w:rPr>
        <w:t xml:space="preserve"> իրականացնել շինարարական աշխատանքներ</w:t>
      </w:r>
      <w:r w:rsidR="00D71F02" w:rsidRPr="00D71F02">
        <w:rPr>
          <w:rFonts w:ascii="Cambria Math" w:hAnsi="Cambria Math" w:cs="Cambria Math"/>
          <w:sz w:val="24"/>
          <w:szCs w:val="24"/>
        </w:rPr>
        <w:t>․</w:t>
      </w:r>
    </w:p>
    <w:p w:rsidR="001A3F27" w:rsidRPr="00D71F02" w:rsidRDefault="00D71F02" w:rsidP="00D71F02">
      <w:pPr>
        <w:pStyle w:val="ListParagraph"/>
        <w:numPr>
          <w:ilvl w:val="0"/>
          <w:numId w:val="7"/>
        </w:numPr>
        <w:spacing w:after="0"/>
        <w:ind w:left="0" w:firstLine="360"/>
        <w:jc w:val="both"/>
        <w:rPr>
          <w:rFonts w:ascii="GHEA Grapalat" w:hAnsi="GHEA Grapalat"/>
          <w:sz w:val="24"/>
          <w:szCs w:val="24"/>
        </w:rPr>
      </w:pPr>
      <w:r w:rsidRPr="00D71F02">
        <w:rPr>
          <w:rFonts w:ascii="GHEA Grapalat" w:hAnsi="GHEA Grapalat"/>
          <w:sz w:val="24"/>
          <w:szCs w:val="24"/>
        </w:rPr>
        <w:t>կթեթևանա համայնքապետարանների</w:t>
      </w:r>
      <w:r>
        <w:rPr>
          <w:rFonts w:ascii="GHEA Grapalat" w:hAnsi="GHEA Grapalat"/>
          <w:sz w:val="24"/>
          <w:szCs w:val="24"/>
        </w:rPr>
        <w:t xml:space="preserve"> </w:t>
      </w:r>
      <w:r w:rsidRPr="00D71F02">
        <w:rPr>
          <w:rFonts w:ascii="GHEA Grapalat" w:hAnsi="GHEA Grapalat"/>
          <w:sz w:val="24"/>
          <w:szCs w:val="24"/>
        </w:rPr>
        <w:t>աշխատակիցների ծանրաբեռնվածությունը</w:t>
      </w:r>
      <w:r>
        <w:rPr>
          <w:rFonts w:ascii="GHEA Grapalat" w:hAnsi="GHEA Grapalat"/>
          <w:sz w:val="24"/>
          <w:szCs w:val="24"/>
        </w:rPr>
        <w:t>, կխնայվեն վարչական ռեսուրսները։</w:t>
      </w:r>
    </w:p>
    <w:p w:rsidR="0065621C" w:rsidRPr="00D71F02" w:rsidRDefault="0065621C" w:rsidP="00D71F02">
      <w:pPr>
        <w:spacing w:after="0"/>
        <w:ind w:firstLine="720"/>
        <w:jc w:val="both"/>
        <w:rPr>
          <w:rFonts w:ascii="GHEA Grapalat" w:hAnsi="GHEA Grapalat"/>
          <w:b/>
          <w:bCs/>
          <w:sz w:val="24"/>
          <w:szCs w:val="24"/>
        </w:rPr>
      </w:pPr>
    </w:p>
    <w:p w:rsidR="0065621C" w:rsidRPr="00D71F02" w:rsidRDefault="0065621C" w:rsidP="00D71F02">
      <w:pPr>
        <w:spacing w:after="0"/>
        <w:ind w:firstLine="720"/>
        <w:jc w:val="both"/>
        <w:rPr>
          <w:rFonts w:ascii="GHEA Grapalat" w:hAnsi="GHEA Grapalat"/>
          <w:b/>
          <w:bCs/>
          <w:sz w:val="24"/>
          <w:szCs w:val="24"/>
        </w:rPr>
      </w:pPr>
    </w:p>
    <w:p w:rsidR="001A0F1F" w:rsidRPr="00D71F02" w:rsidRDefault="001A0F1F" w:rsidP="00D71F02">
      <w:pPr>
        <w:spacing w:after="0"/>
        <w:ind w:firstLine="720"/>
        <w:jc w:val="both"/>
        <w:rPr>
          <w:rFonts w:ascii="GHEA Grapalat" w:hAnsi="GHEA Grapalat"/>
          <w:b/>
          <w:bCs/>
          <w:sz w:val="24"/>
          <w:szCs w:val="24"/>
        </w:rPr>
      </w:pPr>
      <w:r w:rsidRPr="00D71F02">
        <w:rPr>
          <w:rFonts w:ascii="GHEA Grapalat" w:hAnsi="GHEA Grapalat"/>
          <w:b/>
          <w:bCs/>
          <w:sz w:val="24"/>
          <w:szCs w:val="24"/>
        </w:rPr>
        <w:t xml:space="preserve">4. </w:t>
      </w:r>
      <w:r w:rsidR="004C3ADE" w:rsidRPr="00D71F02">
        <w:rPr>
          <w:rFonts w:ascii="GHEA Grapalat" w:hAnsi="GHEA Grapalat"/>
          <w:b/>
          <w:sz w:val="24"/>
          <w:szCs w:val="24"/>
        </w:rPr>
        <w:t>Նախագծի մշակման գործընթացում  ներգրավված ինստիտուտները և անձինք</w:t>
      </w:r>
      <w:r w:rsidRPr="00D71F02">
        <w:rPr>
          <w:rFonts w:ascii="GHEA Grapalat" w:hAnsi="GHEA Grapalat"/>
          <w:b/>
          <w:bCs/>
          <w:sz w:val="24"/>
          <w:szCs w:val="24"/>
        </w:rPr>
        <w:t>.</w:t>
      </w:r>
    </w:p>
    <w:p w:rsidR="001A0F1F" w:rsidRPr="00D71F02" w:rsidRDefault="001A0F1F" w:rsidP="00D71F02">
      <w:pPr>
        <w:spacing w:after="0"/>
        <w:ind w:firstLine="720"/>
        <w:jc w:val="both"/>
        <w:rPr>
          <w:rFonts w:ascii="GHEA Grapalat" w:hAnsi="GHEA Grapalat"/>
          <w:sz w:val="24"/>
          <w:szCs w:val="24"/>
        </w:rPr>
      </w:pPr>
      <w:r w:rsidRPr="00D71F02">
        <w:rPr>
          <w:rFonts w:ascii="GHEA Grapalat" w:hAnsi="GHEA Grapalat"/>
          <w:sz w:val="24"/>
          <w:szCs w:val="24"/>
        </w:rPr>
        <w:t>Նախագ</w:t>
      </w:r>
      <w:r w:rsidR="00E90B15" w:rsidRPr="00D71F02">
        <w:rPr>
          <w:rFonts w:ascii="GHEA Grapalat" w:hAnsi="GHEA Grapalat"/>
          <w:sz w:val="24"/>
          <w:szCs w:val="24"/>
        </w:rPr>
        <w:t>ի</w:t>
      </w:r>
      <w:r w:rsidRPr="00D71F02">
        <w:rPr>
          <w:rFonts w:ascii="GHEA Grapalat" w:hAnsi="GHEA Grapalat"/>
          <w:sz w:val="24"/>
          <w:szCs w:val="24"/>
        </w:rPr>
        <w:t xml:space="preserve">ծը մշակվել </w:t>
      </w:r>
      <w:r w:rsidR="00E90B15" w:rsidRPr="00D71F02">
        <w:rPr>
          <w:rFonts w:ascii="GHEA Grapalat" w:hAnsi="GHEA Grapalat"/>
          <w:sz w:val="24"/>
          <w:szCs w:val="24"/>
        </w:rPr>
        <w:t>է</w:t>
      </w:r>
      <w:r w:rsidR="002F34AA" w:rsidRPr="00D71F02">
        <w:rPr>
          <w:rFonts w:ascii="GHEA Grapalat" w:hAnsi="GHEA Grapalat"/>
          <w:sz w:val="24"/>
          <w:szCs w:val="24"/>
        </w:rPr>
        <w:t xml:space="preserve"> </w:t>
      </w:r>
      <w:r w:rsidR="006E28EA" w:rsidRPr="00D71F02">
        <w:rPr>
          <w:rFonts w:ascii="GHEA Grapalat" w:hAnsi="GHEA Grapalat"/>
          <w:sz w:val="24"/>
          <w:szCs w:val="24"/>
        </w:rPr>
        <w:t>ՀՀ ք</w:t>
      </w:r>
      <w:r w:rsidR="002F34AA" w:rsidRPr="00D71F02">
        <w:rPr>
          <w:rFonts w:ascii="GHEA Grapalat" w:hAnsi="GHEA Grapalat"/>
          <w:sz w:val="24"/>
          <w:szCs w:val="24"/>
        </w:rPr>
        <w:t xml:space="preserve">աղաքաշինության կոմիտեի </w:t>
      </w:r>
      <w:r w:rsidRPr="00D71F02">
        <w:rPr>
          <w:rFonts w:ascii="GHEA Grapalat" w:hAnsi="GHEA Grapalat"/>
          <w:sz w:val="24"/>
          <w:szCs w:val="24"/>
        </w:rPr>
        <w:t>կողմից:</w:t>
      </w:r>
      <w:r w:rsidR="004048C4" w:rsidRPr="00D71F02">
        <w:rPr>
          <w:rFonts w:ascii="GHEA Grapalat" w:hAnsi="GHEA Grapalat"/>
          <w:sz w:val="24"/>
          <w:szCs w:val="24"/>
        </w:rPr>
        <w:t xml:space="preserve"> </w:t>
      </w:r>
    </w:p>
    <w:p w:rsidR="0065621C" w:rsidRPr="00D71F02" w:rsidRDefault="0065621C" w:rsidP="00D71F02">
      <w:pPr>
        <w:spacing w:after="0"/>
        <w:ind w:firstLine="720"/>
        <w:jc w:val="both"/>
        <w:rPr>
          <w:rFonts w:ascii="GHEA Grapalat" w:hAnsi="GHEA Grapalat"/>
          <w:b/>
          <w:sz w:val="24"/>
          <w:szCs w:val="24"/>
        </w:rPr>
      </w:pPr>
    </w:p>
    <w:p w:rsidR="00387333" w:rsidRPr="00D71F02" w:rsidRDefault="00387333" w:rsidP="00D71F02">
      <w:pPr>
        <w:spacing w:after="0"/>
        <w:ind w:firstLine="720"/>
        <w:jc w:val="both"/>
        <w:rPr>
          <w:rFonts w:ascii="GHEA Grapalat" w:hAnsi="GHEA Grapalat" w:cs="Sylfaen"/>
          <w:b/>
          <w:sz w:val="24"/>
          <w:szCs w:val="24"/>
          <w:shd w:val="clear" w:color="auto" w:fill="FFFFFF"/>
        </w:rPr>
      </w:pPr>
      <w:r w:rsidRPr="00D71F02">
        <w:rPr>
          <w:rFonts w:ascii="GHEA Grapalat" w:hAnsi="GHEA Grapalat"/>
          <w:b/>
          <w:sz w:val="24"/>
          <w:szCs w:val="24"/>
        </w:rPr>
        <w:t>5</w:t>
      </w:r>
      <w:r w:rsidRPr="00D71F02">
        <w:rPr>
          <w:rFonts w:ascii="Cambria Math" w:hAnsi="Cambria Math" w:cs="Cambria Math"/>
          <w:b/>
          <w:sz w:val="24"/>
          <w:szCs w:val="24"/>
        </w:rPr>
        <w:t>․</w:t>
      </w:r>
      <w:r w:rsidRPr="00D71F02">
        <w:rPr>
          <w:rFonts w:ascii="GHEA Grapalat" w:hAnsi="GHEA Grapalat"/>
          <w:sz w:val="24"/>
          <w:szCs w:val="24"/>
        </w:rPr>
        <w:t xml:space="preserve"> </w:t>
      </w:r>
      <w:r w:rsidRPr="00D71F02">
        <w:rPr>
          <w:rFonts w:ascii="GHEA Grapalat" w:hAnsi="GHEA Grapalat" w:cs="Sylfaen"/>
          <w:b/>
          <w:sz w:val="24"/>
          <w:szCs w:val="24"/>
          <w:shd w:val="clear" w:color="auto" w:fill="FFFFFF"/>
        </w:rPr>
        <w:t>Նախագծի ընդունման կապակցությամբ լրացուցիչ ֆինանսական միջոցների անհրաժեշտության, պետական և համայնքների բյուջեի եկամուտներում և ծախսերում սպասվելիք փոփոխությունների մասին</w:t>
      </w:r>
    </w:p>
    <w:p w:rsidR="00387333" w:rsidRPr="00D71F02" w:rsidRDefault="00387333" w:rsidP="00D71F02">
      <w:pPr>
        <w:spacing w:after="0"/>
        <w:ind w:firstLine="720"/>
        <w:jc w:val="both"/>
        <w:rPr>
          <w:rFonts w:ascii="GHEA Grapalat" w:hAnsi="GHEA Grapalat" w:cs="Sylfaen"/>
          <w:sz w:val="24"/>
          <w:szCs w:val="24"/>
          <w:shd w:val="clear" w:color="auto" w:fill="FFFFFF"/>
        </w:rPr>
      </w:pPr>
      <w:r w:rsidRPr="00D71F02">
        <w:rPr>
          <w:rFonts w:ascii="GHEA Grapalat" w:hAnsi="GHEA Grapalat" w:cs="Sylfaen"/>
          <w:sz w:val="24"/>
          <w:szCs w:val="24"/>
          <w:shd w:val="clear" w:color="auto" w:fill="FFFFFF"/>
        </w:rPr>
        <w:lastRenderedPageBreak/>
        <w:t xml:space="preserve">Նախագծի ընդունման կապակցությամբ լրացուցիչ ֆինանսական միջոցների անհրաժեշտություն չի առաջանում և պետական բյուջեի եկամուտներում և ծախսերում փոփոխություններ չեն նախատեսվում: </w:t>
      </w:r>
    </w:p>
    <w:p w:rsidR="00387333" w:rsidRPr="00D71F02" w:rsidRDefault="00387333" w:rsidP="00D71F02">
      <w:pPr>
        <w:spacing w:after="0"/>
        <w:ind w:firstLine="720"/>
        <w:jc w:val="both"/>
        <w:rPr>
          <w:rFonts w:ascii="GHEA Grapalat" w:hAnsi="GHEA Grapalat" w:cs="Sylfaen"/>
          <w:sz w:val="24"/>
          <w:szCs w:val="24"/>
          <w:shd w:val="clear" w:color="auto" w:fill="FFFFFF"/>
        </w:rPr>
      </w:pPr>
      <w:r w:rsidRPr="00D71F02">
        <w:rPr>
          <w:rFonts w:ascii="GHEA Grapalat" w:hAnsi="GHEA Grapalat" w:cs="Sylfaen"/>
          <w:sz w:val="24"/>
          <w:szCs w:val="24"/>
          <w:shd w:val="clear" w:color="auto" w:fill="FFFFFF"/>
        </w:rPr>
        <w:t>Համայնքների բյուջեներում կառաջանան եկամուտների նվազեցումներ։</w:t>
      </w:r>
    </w:p>
    <w:p w:rsidR="0065621C" w:rsidRPr="00D71F02" w:rsidRDefault="0065621C" w:rsidP="00D71F02">
      <w:pPr>
        <w:ind w:firstLine="720"/>
        <w:jc w:val="both"/>
        <w:rPr>
          <w:rFonts w:ascii="GHEA Grapalat" w:hAnsi="GHEA Grapalat" w:cs="Sylfaen"/>
          <w:b/>
          <w:sz w:val="24"/>
          <w:szCs w:val="24"/>
          <w:shd w:val="clear" w:color="auto" w:fill="FFFFFF"/>
        </w:rPr>
      </w:pPr>
    </w:p>
    <w:p w:rsidR="00387333" w:rsidRPr="00D71F02" w:rsidRDefault="00387333" w:rsidP="00D71F02">
      <w:pPr>
        <w:ind w:firstLine="720"/>
        <w:jc w:val="both"/>
        <w:rPr>
          <w:rStyle w:val="Strong"/>
          <w:rFonts w:ascii="GHEA Grapalat" w:hAnsi="GHEA Grapalat" w:cs="Sylfaen"/>
          <w:sz w:val="24"/>
          <w:szCs w:val="24"/>
          <w:shd w:val="clear" w:color="auto" w:fill="FFFFFF"/>
        </w:rPr>
      </w:pPr>
      <w:r w:rsidRPr="00D71F02">
        <w:rPr>
          <w:rFonts w:ascii="GHEA Grapalat" w:hAnsi="GHEA Grapalat" w:cs="Sylfaen"/>
          <w:b/>
          <w:sz w:val="24"/>
          <w:szCs w:val="24"/>
          <w:shd w:val="clear" w:color="auto" w:fill="FFFFFF"/>
        </w:rPr>
        <w:t>6</w:t>
      </w:r>
      <w:r w:rsidRPr="00D71F02">
        <w:rPr>
          <w:rFonts w:ascii="Cambria Math" w:hAnsi="Cambria Math" w:cs="Cambria Math"/>
          <w:b/>
          <w:sz w:val="24"/>
          <w:szCs w:val="24"/>
          <w:shd w:val="clear" w:color="auto" w:fill="FFFFFF"/>
        </w:rPr>
        <w:t>․</w:t>
      </w:r>
      <w:r w:rsidRPr="00D71F02">
        <w:rPr>
          <w:rFonts w:ascii="GHEA Grapalat" w:hAnsi="GHEA Grapalat" w:cs="Sylfaen"/>
          <w:sz w:val="24"/>
          <w:szCs w:val="24"/>
          <w:shd w:val="clear" w:color="auto" w:fill="FFFFFF"/>
        </w:rPr>
        <w:t xml:space="preserve"> </w:t>
      </w:r>
      <w:r w:rsidRPr="00D71F02">
        <w:rPr>
          <w:rFonts w:ascii="GHEA Grapalat" w:hAnsi="GHEA Grapalat" w:cs="Sylfaen"/>
          <w:b/>
          <w:sz w:val="24"/>
          <w:szCs w:val="24"/>
          <w:shd w:val="clear" w:color="auto" w:fill="FFFFFF"/>
        </w:rPr>
        <w:t>Այլ իրավական ակտերի ընդունման կամ այլ իրավական ակտերում փոփոխություններ կամ լրացումներ կատարելու անհրաժեշտության կամ բացակայության մասին</w:t>
      </w:r>
      <w:r w:rsidRPr="00D71F02">
        <w:rPr>
          <w:rStyle w:val="Strong"/>
          <w:rFonts w:ascii="GHEA Grapalat" w:hAnsi="GHEA Grapalat" w:cs="Sylfaen"/>
          <w:sz w:val="24"/>
          <w:szCs w:val="24"/>
          <w:shd w:val="clear" w:color="auto" w:fill="FFFFFF"/>
        </w:rPr>
        <w:t xml:space="preserve"> </w:t>
      </w:r>
    </w:p>
    <w:p w:rsidR="00387333" w:rsidRPr="00D71F02" w:rsidRDefault="00387333" w:rsidP="00D71F02">
      <w:pPr>
        <w:ind w:firstLine="720"/>
        <w:jc w:val="both"/>
        <w:rPr>
          <w:rFonts w:ascii="GHEA Grapalat" w:hAnsi="GHEA Grapalat" w:cs="Sylfaen"/>
          <w:sz w:val="24"/>
          <w:szCs w:val="24"/>
          <w:shd w:val="clear" w:color="auto" w:fill="FFFFFF"/>
        </w:rPr>
      </w:pPr>
      <w:r w:rsidRPr="00D71F02">
        <w:rPr>
          <w:rStyle w:val="Strong"/>
          <w:rFonts w:ascii="GHEA Grapalat" w:hAnsi="GHEA Grapalat" w:cs="Sylfaen"/>
          <w:b w:val="0"/>
          <w:sz w:val="24"/>
          <w:szCs w:val="24"/>
          <w:shd w:val="clear" w:color="auto" w:fill="FFFFFF"/>
        </w:rPr>
        <w:t xml:space="preserve">Նախագծի </w:t>
      </w:r>
      <w:r w:rsidRPr="00D71F02">
        <w:rPr>
          <w:rFonts w:ascii="GHEA Grapalat" w:hAnsi="GHEA Grapalat" w:cs="Sylfaen"/>
          <w:sz w:val="24"/>
          <w:szCs w:val="24"/>
          <w:shd w:val="clear" w:color="auto" w:fill="FFFFFF"/>
        </w:rPr>
        <w:t>ընդունմամբ պայմանավորված այլ իրավական ակտերի ընդունման կամ այլ իրավական ակտերում փոփոխություններ կամ լրացումներ կատարելու  անհրաժեշտություն չի առաջանում:</w:t>
      </w:r>
    </w:p>
    <w:p w:rsidR="00FE2FED" w:rsidRPr="00D71F02" w:rsidRDefault="00387333" w:rsidP="00D71F02">
      <w:pPr>
        <w:ind w:firstLine="720"/>
        <w:jc w:val="both"/>
        <w:rPr>
          <w:rFonts w:ascii="GHEA Grapalat" w:hAnsi="GHEA Grapalat"/>
          <w:b/>
          <w:bCs/>
          <w:sz w:val="24"/>
          <w:szCs w:val="24"/>
        </w:rPr>
      </w:pPr>
      <w:r w:rsidRPr="00D71F02">
        <w:rPr>
          <w:rFonts w:ascii="GHEA Grapalat" w:hAnsi="GHEA Grapalat"/>
          <w:b/>
          <w:bCs/>
          <w:sz w:val="24"/>
          <w:szCs w:val="24"/>
        </w:rPr>
        <w:t>7</w:t>
      </w:r>
      <w:r w:rsidR="001A0F1F" w:rsidRPr="00D71F02">
        <w:rPr>
          <w:rFonts w:ascii="GHEA Grapalat" w:hAnsi="GHEA Grapalat"/>
          <w:b/>
          <w:bCs/>
          <w:sz w:val="24"/>
          <w:szCs w:val="24"/>
        </w:rPr>
        <w:t xml:space="preserve">. «Կապը ռազմավարական փաստաթղթերի հետ. Հայաստանի վերափոխման ռազմավարություն 2050, Կառավարության 2021-2026թթ. ծրագիր, ոլորտային և/կամ այլ ռազմավարություններ». </w:t>
      </w:r>
      <w:r w:rsidR="001A0F1F" w:rsidRPr="00D71F02">
        <w:rPr>
          <w:rFonts w:ascii="GHEA Grapalat" w:hAnsi="GHEA Grapalat"/>
          <w:b/>
          <w:bCs/>
          <w:sz w:val="24"/>
          <w:szCs w:val="24"/>
        </w:rPr>
        <w:tab/>
      </w:r>
    </w:p>
    <w:p w:rsidR="00205867" w:rsidRPr="00D71F02" w:rsidRDefault="00777F06" w:rsidP="00D71F02">
      <w:pPr>
        <w:pStyle w:val="11"/>
        <w:shd w:val="clear" w:color="auto" w:fill="auto"/>
        <w:tabs>
          <w:tab w:val="left" w:pos="3898"/>
        </w:tabs>
        <w:spacing w:line="276" w:lineRule="auto"/>
        <w:ind w:left="20" w:right="40" w:firstLine="720"/>
        <w:jc w:val="both"/>
        <w:rPr>
          <w:rFonts w:ascii="GHEA Grapalat" w:hAnsi="GHEA Grapalat"/>
          <w:sz w:val="24"/>
          <w:szCs w:val="24"/>
        </w:rPr>
      </w:pPr>
      <w:r w:rsidRPr="00D71F02">
        <w:rPr>
          <w:rFonts w:ascii="GHEA Grapalat" w:hAnsi="GHEA Grapalat"/>
          <w:spacing w:val="-6"/>
          <w:sz w:val="24"/>
          <w:szCs w:val="24"/>
        </w:rPr>
        <w:t xml:space="preserve">Նախագծի ընդունումը բխում է </w:t>
      </w:r>
      <w:r w:rsidRPr="00D71F02">
        <w:rPr>
          <w:rFonts w:ascii="GHEA Grapalat" w:hAnsi="GHEA Grapalat" w:cs="Times New Roman"/>
          <w:spacing w:val="-6"/>
          <w:sz w:val="24"/>
          <w:szCs w:val="24"/>
        </w:rPr>
        <w:t>Հայաստանի Հանրապետության կառավարության 2021-2026 թվականների ծրագրի</w:t>
      </w:r>
      <w:r w:rsidR="00E60626" w:rsidRPr="00D71F02">
        <w:rPr>
          <w:rFonts w:ascii="GHEA Grapalat" w:hAnsi="GHEA Grapalat" w:cs="Times New Roman"/>
          <w:spacing w:val="-6"/>
          <w:sz w:val="24"/>
          <w:szCs w:val="24"/>
        </w:rPr>
        <w:t xml:space="preserve"> Քաղաքաշինության կոմիտե բաժնի 3.2-րդ կետից: </w:t>
      </w:r>
      <w:r w:rsidRPr="00D71F02">
        <w:rPr>
          <w:rFonts w:ascii="GHEA Grapalat" w:hAnsi="GHEA Grapalat"/>
          <w:sz w:val="24"/>
          <w:szCs w:val="24"/>
        </w:rPr>
        <w:t>Իրատեսորեն գնահատելով քաղաքաշինության բնագավառում առկա իրավիճակը՝ Կառավարությունը նախատեսում է բնագավառի օրենսդրական և նորմատիվային դաշտի բարելավման, քաղաքաշինության բնագավառում իրականացվող գործունեությունների և թույլտվությունների տրամադրման համակարգերի առավելագույնս</w:t>
      </w:r>
      <w:r w:rsidR="00E60626" w:rsidRPr="00D71F02">
        <w:rPr>
          <w:rFonts w:ascii="GHEA Grapalat" w:hAnsi="GHEA Grapalat"/>
          <w:sz w:val="24"/>
          <w:szCs w:val="24"/>
        </w:rPr>
        <w:t xml:space="preserve"> պարզեցում, ինչպես նաև</w:t>
      </w:r>
      <w:r w:rsidRPr="00D71F02">
        <w:rPr>
          <w:rFonts w:ascii="GHEA Grapalat" w:hAnsi="GHEA Grapalat"/>
          <w:sz w:val="24"/>
          <w:szCs w:val="24"/>
        </w:rPr>
        <w:t xml:space="preserve"> թվայնացման, քաղաքաշինական օբյեկտների վերաբերյալ տեղեկատվական համակարգերի ներդրման միջոցով ստեղծել նախադրյալներ առկա խնդիրները լուծելու (ընթացակարգերի պարզեցում, թափանցիկության և հաշվետվողականության բարձրացում, վերահսկողական մեխանիզմների բարելավում) և հետագա զարգացումներն ապահովելու համար:</w:t>
      </w:r>
    </w:p>
    <w:p w:rsidR="00205867" w:rsidRPr="00D71F02" w:rsidRDefault="00205867" w:rsidP="00D71F02">
      <w:pPr>
        <w:pStyle w:val="11"/>
        <w:shd w:val="clear" w:color="auto" w:fill="auto"/>
        <w:tabs>
          <w:tab w:val="left" w:pos="3898"/>
        </w:tabs>
        <w:spacing w:line="276" w:lineRule="auto"/>
        <w:ind w:left="20" w:right="40" w:firstLine="720"/>
        <w:jc w:val="both"/>
        <w:rPr>
          <w:rFonts w:ascii="GHEA Grapalat" w:hAnsi="GHEA Grapalat"/>
          <w:sz w:val="24"/>
          <w:szCs w:val="24"/>
        </w:rPr>
      </w:pPr>
    </w:p>
    <w:p w:rsidR="0065621C" w:rsidRPr="00D71F02" w:rsidRDefault="00205867" w:rsidP="00D71F02">
      <w:pPr>
        <w:pStyle w:val="11"/>
        <w:shd w:val="clear" w:color="auto" w:fill="auto"/>
        <w:tabs>
          <w:tab w:val="left" w:pos="3898"/>
        </w:tabs>
        <w:spacing w:line="276" w:lineRule="auto"/>
        <w:ind w:left="20" w:right="40" w:firstLine="720"/>
        <w:jc w:val="both"/>
        <w:rPr>
          <w:rFonts w:ascii="GHEA Grapalat" w:hAnsi="GHEA Grapalat" w:cs="Sylfaen"/>
          <w:b/>
          <w:sz w:val="24"/>
          <w:szCs w:val="24"/>
          <w:shd w:val="clear" w:color="auto" w:fill="FFFFFF"/>
        </w:rPr>
      </w:pPr>
      <w:r w:rsidRPr="00D71F02">
        <w:rPr>
          <w:rFonts w:ascii="GHEA Grapalat" w:hAnsi="GHEA Grapalat" w:cs="Sylfaen"/>
          <w:b/>
          <w:sz w:val="24"/>
          <w:szCs w:val="24"/>
          <w:shd w:val="clear" w:color="auto" w:fill="FFFFFF"/>
        </w:rPr>
        <w:t>8. Նախագծի քննարկմանը հասարակության մասնակցության մասին</w:t>
      </w:r>
    </w:p>
    <w:p w:rsidR="009F5C63" w:rsidRPr="00D71F02" w:rsidRDefault="0065621C" w:rsidP="00D71F02">
      <w:pPr>
        <w:pStyle w:val="11"/>
        <w:shd w:val="clear" w:color="auto" w:fill="auto"/>
        <w:tabs>
          <w:tab w:val="left" w:pos="3898"/>
        </w:tabs>
        <w:spacing w:line="276" w:lineRule="auto"/>
        <w:ind w:left="20" w:right="40" w:firstLine="720"/>
        <w:jc w:val="both"/>
        <w:rPr>
          <w:rFonts w:ascii="GHEA Grapalat" w:hAnsi="GHEA Grapalat"/>
          <w:b/>
          <w:bCs/>
          <w:sz w:val="24"/>
          <w:szCs w:val="24"/>
        </w:rPr>
      </w:pPr>
      <w:r w:rsidRPr="00D71F02">
        <w:rPr>
          <w:rFonts w:ascii="GHEA Grapalat" w:hAnsi="GHEA Grapalat" w:cs="Sylfaen"/>
          <w:sz w:val="24"/>
          <w:szCs w:val="24"/>
          <w:shd w:val="clear" w:color="auto" w:fill="FFFFFF"/>
        </w:rPr>
        <w:t xml:space="preserve">Նախագիծը տեղադրված է </w:t>
      </w:r>
      <w:hyperlink r:id="rId9" w:history="1">
        <w:r w:rsidRPr="00D71F02">
          <w:rPr>
            <w:rStyle w:val="Hyperlink"/>
            <w:rFonts w:ascii="GHEA Grapalat" w:hAnsi="GHEA Grapalat" w:cs="Sylfaen"/>
            <w:sz w:val="24"/>
            <w:szCs w:val="24"/>
            <w:shd w:val="clear" w:color="auto" w:fill="FFFFFF"/>
          </w:rPr>
          <w:t>www.minurban.am</w:t>
        </w:r>
      </w:hyperlink>
      <w:r w:rsidRPr="00D71F02">
        <w:rPr>
          <w:rFonts w:ascii="GHEA Grapalat" w:hAnsi="GHEA Grapalat" w:cs="Sylfaen"/>
          <w:sz w:val="24"/>
          <w:szCs w:val="24"/>
          <w:shd w:val="clear" w:color="auto" w:fill="FFFFFF"/>
        </w:rPr>
        <w:t xml:space="preserve"> և իրավական ակտերի նախագծերի հրապարակման միասնական </w:t>
      </w:r>
      <w:hyperlink r:id="rId10" w:history="1">
        <w:r w:rsidRPr="00D71F02">
          <w:rPr>
            <w:rStyle w:val="Hyperlink"/>
            <w:rFonts w:ascii="GHEA Grapalat" w:hAnsi="GHEA Grapalat" w:cs="Sylfaen"/>
            <w:sz w:val="24"/>
            <w:szCs w:val="24"/>
            <w:shd w:val="clear" w:color="auto" w:fill="FFFFFF"/>
          </w:rPr>
          <w:t>www.e-draft.am</w:t>
        </w:r>
      </w:hyperlink>
      <w:r w:rsidRPr="00D71F02">
        <w:rPr>
          <w:rFonts w:ascii="GHEA Grapalat" w:hAnsi="GHEA Grapalat" w:cs="Sylfaen"/>
          <w:sz w:val="24"/>
          <w:szCs w:val="24"/>
          <w:shd w:val="clear" w:color="auto" w:fill="FFFFFF"/>
        </w:rPr>
        <w:t xml:space="preserve"> կայքերում:</w:t>
      </w:r>
      <w:r w:rsidR="00777F06" w:rsidRPr="00D71F02">
        <w:rPr>
          <w:rFonts w:ascii="GHEA Grapalat" w:hAnsi="GHEA Grapalat"/>
          <w:sz w:val="24"/>
          <w:szCs w:val="24"/>
        </w:rPr>
        <w:t xml:space="preserve"> </w:t>
      </w:r>
      <w:r w:rsidR="00A12AD1" w:rsidRPr="00D71F02">
        <w:rPr>
          <w:rFonts w:ascii="GHEA Grapalat" w:hAnsi="GHEA Grapalat"/>
          <w:sz w:val="24"/>
          <w:szCs w:val="24"/>
        </w:rPr>
        <w:t xml:space="preserve"> </w:t>
      </w:r>
    </w:p>
    <w:sectPr w:rsidR="009F5C63" w:rsidRPr="00D71F02" w:rsidSect="004C3ADE">
      <w:headerReference w:type="default" r:id="rId11"/>
      <w:footerReference w:type="default" r:id="rId12"/>
      <w:pgSz w:w="12240" w:h="15840"/>
      <w:pgMar w:top="1134" w:right="850" w:bottom="709" w:left="1701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70F9" w:rsidRDefault="000D70F9" w:rsidP="00DB5100">
      <w:pPr>
        <w:spacing w:after="0" w:line="240" w:lineRule="auto"/>
      </w:pPr>
      <w:r>
        <w:separator/>
      </w:r>
    </w:p>
  </w:endnote>
  <w:endnote w:type="continuationSeparator" w:id="0">
    <w:p w:rsidR="000D70F9" w:rsidRDefault="000D70F9" w:rsidP="00DB51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n AMU">
    <w:charset w:val="CC"/>
    <w:family w:val="auto"/>
    <w:pitch w:val="variable"/>
    <w:sig w:usb0="A1002EA7" w:usb1="50000008" w:usb2="00000000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5100" w:rsidRDefault="00940B6E">
    <w:pPr>
      <w:pBdr>
        <w:top w:val="nil"/>
        <w:left w:val="nil"/>
        <w:bottom w:val="nil"/>
        <w:right w:val="nil"/>
        <w:between w:val="nil"/>
      </w:pBdr>
      <w:tabs>
        <w:tab w:val="center" w:pos="4844"/>
        <w:tab w:val="right" w:pos="9689"/>
      </w:tabs>
      <w:spacing w:after="0" w:line="240" w:lineRule="auto"/>
      <w:jc w:val="right"/>
      <w:rPr>
        <w:rFonts w:eastAsia="Calibri"/>
        <w:color w:val="000000"/>
      </w:rPr>
    </w:pPr>
    <w:r>
      <w:rPr>
        <w:rFonts w:eastAsia="Calibri"/>
        <w:color w:val="000000"/>
      </w:rPr>
      <w:fldChar w:fldCharType="begin"/>
    </w:r>
    <w:r w:rsidR="00813B03">
      <w:rPr>
        <w:rFonts w:eastAsia="Calibri"/>
        <w:color w:val="000000"/>
      </w:rPr>
      <w:instrText>PAGE</w:instrText>
    </w:r>
    <w:r>
      <w:rPr>
        <w:rFonts w:eastAsia="Calibri"/>
        <w:color w:val="000000"/>
      </w:rPr>
      <w:fldChar w:fldCharType="separate"/>
    </w:r>
    <w:r w:rsidR="00583131">
      <w:rPr>
        <w:rFonts w:eastAsia="Calibri"/>
        <w:noProof/>
        <w:color w:val="000000"/>
      </w:rPr>
      <w:t>4</w:t>
    </w:r>
    <w:r>
      <w:rPr>
        <w:rFonts w:eastAsia="Calibri"/>
        <w:color w:val="000000"/>
      </w:rPr>
      <w:fldChar w:fldCharType="end"/>
    </w:r>
  </w:p>
  <w:p w:rsidR="00DB5100" w:rsidRDefault="00DB5100">
    <w:pPr>
      <w:pBdr>
        <w:top w:val="nil"/>
        <w:left w:val="nil"/>
        <w:bottom w:val="nil"/>
        <w:right w:val="nil"/>
        <w:between w:val="nil"/>
      </w:pBdr>
      <w:tabs>
        <w:tab w:val="center" w:pos="4844"/>
        <w:tab w:val="right" w:pos="9689"/>
      </w:tabs>
      <w:spacing w:after="0" w:line="240" w:lineRule="auto"/>
      <w:rPr>
        <w:rFonts w:eastAsia="Calibri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70F9" w:rsidRDefault="000D70F9" w:rsidP="00DB5100">
      <w:pPr>
        <w:spacing w:after="0" w:line="240" w:lineRule="auto"/>
      </w:pPr>
      <w:r>
        <w:separator/>
      </w:r>
    </w:p>
  </w:footnote>
  <w:footnote w:type="continuationSeparator" w:id="0">
    <w:p w:rsidR="000D70F9" w:rsidRDefault="000D70F9" w:rsidP="00DB51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5100" w:rsidRDefault="00DB5100">
    <w:pPr>
      <w:pBdr>
        <w:top w:val="nil"/>
        <w:left w:val="nil"/>
        <w:bottom w:val="nil"/>
        <w:right w:val="nil"/>
        <w:between w:val="nil"/>
      </w:pBdr>
      <w:tabs>
        <w:tab w:val="center" w:pos="4844"/>
        <w:tab w:val="right" w:pos="9689"/>
      </w:tabs>
      <w:spacing w:after="0" w:line="240" w:lineRule="auto"/>
      <w:rPr>
        <w:rFonts w:eastAsia="Calibri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F4DEC"/>
    <w:multiLevelType w:val="multilevel"/>
    <w:tmpl w:val="69348832"/>
    <w:lvl w:ilvl="0">
      <w:start w:val="1"/>
      <w:numFmt w:val="decimal"/>
      <w:lvlText w:val="%1."/>
      <w:lvlJc w:val="left"/>
      <w:pPr>
        <w:ind w:left="180" w:hanging="360"/>
      </w:pPr>
    </w:lvl>
    <w:lvl w:ilvl="1">
      <w:start w:val="6"/>
      <w:numFmt w:val="decimal"/>
      <w:lvlText w:val="%1.%2."/>
      <w:lvlJc w:val="left"/>
      <w:pPr>
        <w:ind w:left="960" w:hanging="1140"/>
      </w:pPr>
      <w:rPr>
        <w:color w:val="000000"/>
      </w:rPr>
    </w:lvl>
    <w:lvl w:ilvl="2">
      <w:start w:val="1"/>
      <w:numFmt w:val="decimal"/>
      <w:lvlText w:val="%1.%2.%3."/>
      <w:lvlJc w:val="left"/>
      <w:pPr>
        <w:ind w:left="960" w:hanging="1140"/>
      </w:pPr>
      <w:rPr>
        <w:color w:val="000000"/>
      </w:rPr>
    </w:lvl>
    <w:lvl w:ilvl="3">
      <w:start w:val="1"/>
      <w:numFmt w:val="decimal"/>
      <w:lvlText w:val="%1.%2.%3.%4."/>
      <w:lvlJc w:val="left"/>
      <w:pPr>
        <w:ind w:left="960" w:hanging="1140"/>
      </w:pPr>
      <w:rPr>
        <w:color w:val="000000"/>
      </w:rPr>
    </w:lvl>
    <w:lvl w:ilvl="4">
      <w:start w:val="1"/>
      <w:numFmt w:val="decimal"/>
      <w:lvlText w:val="%1.%2.%3.%4.%5."/>
      <w:lvlJc w:val="left"/>
      <w:pPr>
        <w:ind w:left="960" w:hanging="1140"/>
      </w:pPr>
      <w:rPr>
        <w:color w:val="000000"/>
      </w:rPr>
    </w:lvl>
    <w:lvl w:ilvl="5">
      <w:start w:val="1"/>
      <w:numFmt w:val="decimal"/>
      <w:lvlText w:val="%1.%2.%3.%4.%5.%6."/>
      <w:lvlJc w:val="left"/>
      <w:pPr>
        <w:ind w:left="1260" w:hanging="1440"/>
      </w:pPr>
      <w:rPr>
        <w:color w:val="000000"/>
      </w:rPr>
    </w:lvl>
    <w:lvl w:ilvl="6">
      <w:start w:val="1"/>
      <w:numFmt w:val="decimal"/>
      <w:lvlText w:val="%1.%2.%3.%4.%5.%6.%7."/>
      <w:lvlJc w:val="left"/>
      <w:pPr>
        <w:ind w:left="1620" w:hanging="1800"/>
      </w:pPr>
      <w:rPr>
        <w:color w:val="000000"/>
      </w:rPr>
    </w:lvl>
    <w:lvl w:ilvl="7">
      <w:start w:val="1"/>
      <w:numFmt w:val="decimal"/>
      <w:lvlText w:val="%1.%2.%3.%4.%5.%6.%7.%8."/>
      <w:lvlJc w:val="left"/>
      <w:pPr>
        <w:ind w:left="1620" w:hanging="1800"/>
      </w:pPr>
      <w:rPr>
        <w:color w:val="000000"/>
      </w:rPr>
    </w:lvl>
    <w:lvl w:ilvl="8">
      <w:start w:val="1"/>
      <w:numFmt w:val="decimal"/>
      <w:lvlText w:val="%1.%2.%3.%4.%5.%6.%7.%8.%9."/>
      <w:lvlJc w:val="left"/>
      <w:pPr>
        <w:ind w:left="1980" w:hanging="2160"/>
      </w:pPr>
      <w:rPr>
        <w:color w:val="000000"/>
      </w:rPr>
    </w:lvl>
  </w:abstractNum>
  <w:abstractNum w:abstractNumId="1" w15:restartNumberingAfterBreak="0">
    <w:nsid w:val="1202142B"/>
    <w:multiLevelType w:val="hybridMultilevel"/>
    <w:tmpl w:val="C1F8DA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AA47B9"/>
    <w:multiLevelType w:val="hybridMultilevel"/>
    <w:tmpl w:val="F394323C"/>
    <w:lvl w:ilvl="0" w:tplc="CFE06CF4">
      <w:start w:val="1"/>
      <w:numFmt w:val="decimal"/>
      <w:lvlText w:val="%1."/>
      <w:lvlJc w:val="left"/>
      <w:pPr>
        <w:ind w:left="14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3" w:hanging="360"/>
      </w:pPr>
    </w:lvl>
    <w:lvl w:ilvl="2" w:tplc="0419001B" w:tentative="1">
      <w:start w:val="1"/>
      <w:numFmt w:val="lowerRoman"/>
      <w:lvlText w:val="%3."/>
      <w:lvlJc w:val="right"/>
      <w:pPr>
        <w:ind w:left="2703" w:hanging="180"/>
      </w:pPr>
    </w:lvl>
    <w:lvl w:ilvl="3" w:tplc="0419000F" w:tentative="1">
      <w:start w:val="1"/>
      <w:numFmt w:val="decimal"/>
      <w:lvlText w:val="%4."/>
      <w:lvlJc w:val="left"/>
      <w:pPr>
        <w:ind w:left="3423" w:hanging="360"/>
      </w:pPr>
    </w:lvl>
    <w:lvl w:ilvl="4" w:tplc="04190019" w:tentative="1">
      <w:start w:val="1"/>
      <w:numFmt w:val="lowerLetter"/>
      <w:lvlText w:val="%5."/>
      <w:lvlJc w:val="left"/>
      <w:pPr>
        <w:ind w:left="4143" w:hanging="360"/>
      </w:pPr>
    </w:lvl>
    <w:lvl w:ilvl="5" w:tplc="0419001B" w:tentative="1">
      <w:start w:val="1"/>
      <w:numFmt w:val="lowerRoman"/>
      <w:lvlText w:val="%6."/>
      <w:lvlJc w:val="right"/>
      <w:pPr>
        <w:ind w:left="4863" w:hanging="180"/>
      </w:pPr>
    </w:lvl>
    <w:lvl w:ilvl="6" w:tplc="0419000F" w:tentative="1">
      <w:start w:val="1"/>
      <w:numFmt w:val="decimal"/>
      <w:lvlText w:val="%7."/>
      <w:lvlJc w:val="left"/>
      <w:pPr>
        <w:ind w:left="5583" w:hanging="360"/>
      </w:pPr>
    </w:lvl>
    <w:lvl w:ilvl="7" w:tplc="04190019" w:tentative="1">
      <w:start w:val="1"/>
      <w:numFmt w:val="lowerLetter"/>
      <w:lvlText w:val="%8."/>
      <w:lvlJc w:val="left"/>
      <w:pPr>
        <w:ind w:left="6303" w:hanging="360"/>
      </w:pPr>
    </w:lvl>
    <w:lvl w:ilvl="8" w:tplc="0419001B" w:tentative="1">
      <w:start w:val="1"/>
      <w:numFmt w:val="lowerRoman"/>
      <w:lvlText w:val="%9."/>
      <w:lvlJc w:val="right"/>
      <w:pPr>
        <w:ind w:left="7023" w:hanging="180"/>
      </w:pPr>
    </w:lvl>
  </w:abstractNum>
  <w:abstractNum w:abstractNumId="3" w15:restartNumberingAfterBreak="0">
    <w:nsid w:val="1D947A4D"/>
    <w:multiLevelType w:val="hybridMultilevel"/>
    <w:tmpl w:val="49D85BFA"/>
    <w:lvl w:ilvl="0" w:tplc="04090011">
      <w:start w:val="1"/>
      <w:numFmt w:val="decimal"/>
      <w:lvlText w:val="%1)"/>
      <w:lvlJc w:val="left"/>
      <w:pPr>
        <w:ind w:left="90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FA6129"/>
    <w:multiLevelType w:val="multilevel"/>
    <w:tmpl w:val="56CA1AD4"/>
    <w:lvl w:ilvl="0">
      <w:start w:val="1"/>
      <w:numFmt w:val="bullet"/>
      <w:lvlText w:val="✔"/>
      <w:lvlJc w:val="left"/>
      <w:pPr>
        <w:ind w:left="9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81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53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25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297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69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41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13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585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44BF0EB2"/>
    <w:multiLevelType w:val="hybridMultilevel"/>
    <w:tmpl w:val="C860B8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1C93722"/>
    <w:multiLevelType w:val="hybridMultilevel"/>
    <w:tmpl w:val="78BAD55A"/>
    <w:lvl w:ilvl="0" w:tplc="7DDE1558">
      <w:start w:val="199"/>
      <w:numFmt w:val="decimal"/>
      <w:lvlText w:val="%1."/>
      <w:lvlJc w:val="left"/>
      <w:pPr>
        <w:ind w:left="502" w:hanging="360"/>
      </w:pPr>
      <w:rPr>
        <w:rFonts w:hint="default"/>
        <w:strike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A8E07FF"/>
    <w:multiLevelType w:val="hybridMultilevel"/>
    <w:tmpl w:val="ED124D9C"/>
    <w:lvl w:ilvl="0" w:tplc="0409000F">
      <w:start w:val="1"/>
      <w:numFmt w:val="decimal"/>
      <w:lvlText w:val="%1."/>
      <w:lvlJc w:val="left"/>
      <w:pPr>
        <w:ind w:left="1066" w:hanging="360"/>
      </w:pPr>
    </w:lvl>
    <w:lvl w:ilvl="1" w:tplc="04090019" w:tentative="1">
      <w:start w:val="1"/>
      <w:numFmt w:val="lowerLetter"/>
      <w:lvlText w:val="%2."/>
      <w:lvlJc w:val="left"/>
      <w:pPr>
        <w:ind w:left="1786" w:hanging="360"/>
      </w:pPr>
    </w:lvl>
    <w:lvl w:ilvl="2" w:tplc="0409001B" w:tentative="1">
      <w:start w:val="1"/>
      <w:numFmt w:val="lowerRoman"/>
      <w:lvlText w:val="%3."/>
      <w:lvlJc w:val="right"/>
      <w:pPr>
        <w:ind w:left="2506" w:hanging="180"/>
      </w:pPr>
    </w:lvl>
    <w:lvl w:ilvl="3" w:tplc="0409000F" w:tentative="1">
      <w:start w:val="1"/>
      <w:numFmt w:val="decimal"/>
      <w:lvlText w:val="%4."/>
      <w:lvlJc w:val="left"/>
      <w:pPr>
        <w:ind w:left="3226" w:hanging="360"/>
      </w:pPr>
    </w:lvl>
    <w:lvl w:ilvl="4" w:tplc="04090019" w:tentative="1">
      <w:start w:val="1"/>
      <w:numFmt w:val="lowerLetter"/>
      <w:lvlText w:val="%5."/>
      <w:lvlJc w:val="left"/>
      <w:pPr>
        <w:ind w:left="3946" w:hanging="360"/>
      </w:pPr>
    </w:lvl>
    <w:lvl w:ilvl="5" w:tplc="0409001B" w:tentative="1">
      <w:start w:val="1"/>
      <w:numFmt w:val="lowerRoman"/>
      <w:lvlText w:val="%6."/>
      <w:lvlJc w:val="right"/>
      <w:pPr>
        <w:ind w:left="4666" w:hanging="180"/>
      </w:pPr>
    </w:lvl>
    <w:lvl w:ilvl="6" w:tplc="0409000F" w:tentative="1">
      <w:start w:val="1"/>
      <w:numFmt w:val="decimal"/>
      <w:lvlText w:val="%7."/>
      <w:lvlJc w:val="left"/>
      <w:pPr>
        <w:ind w:left="5386" w:hanging="360"/>
      </w:pPr>
    </w:lvl>
    <w:lvl w:ilvl="7" w:tplc="04090019" w:tentative="1">
      <w:start w:val="1"/>
      <w:numFmt w:val="lowerLetter"/>
      <w:lvlText w:val="%8."/>
      <w:lvlJc w:val="left"/>
      <w:pPr>
        <w:ind w:left="6106" w:hanging="360"/>
      </w:pPr>
    </w:lvl>
    <w:lvl w:ilvl="8" w:tplc="0409001B" w:tentative="1">
      <w:start w:val="1"/>
      <w:numFmt w:val="lowerRoman"/>
      <w:lvlText w:val="%9."/>
      <w:lvlJc w:val="right"/>
      <w:pPr>
        <w:ind w:left="6826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6"/>
  </w:num>
  <w:num w:numId="6">
    <w:abstractNumId w:val="7"/>
  </w:num>
  <w:num w:numId="7">
    <w:abstractNumId w:val="1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5100"/>
    <w:rsid w:val="0000228A"/>
    <w:rsid w:val="00011D43"/>
    <w:rsid w:val="00024A03"/>
    <w:rsid w:val="00030BFB"/>
    <w:rsid w:val="00032E56"/>
    <w:rsid w:val="000353C1"/>
    <w:rsid w:val="00046D1A"/>
    <w:rsid w:val="00050A2D"/>
    <w:rsid w:val="0006484D"/>
    <w:rsid w:val="00072304"/>
    <w:rsid w:val="000723B5"/>
    <w:rsid w:val="000759C9"/>
    <w:rsid w:val="00076E7E"/>
    <w:rsid w:val="00086869"/>
    <w:rsid w:val="000905E3"/>
    <w:rsid w:val="000A4209"/>
    <w:rsid w:val="000A6DBB"/>
    <w:rsid w:val="000C44ED"/>
    <w:rsid w:val="000C4BD6"/>
    <w:rsid w:val="000D70F9"/>
    <w:rsid w:val="000E0D89"/>
    <w:rsid w:val="000E1038"/>
    <w:rsid w:val="000E2F1F"/>
    <w:rsid w:val="0010033B"/>
    <w:rsid w:val="001005FD"/>
    <w:rsid w:val="00112DB3"/>
    <w:rsid w:val="00115F17"/>
    <w:rsid w:val="00122234"/>
    <w:rsid w:val="00125977"/>
    <w:rsid w:val="00141D64"/>
    <w:rsid w:val="00165468"/>
    <w:rsid w:val="00183C4B"/>
    <w:rsid w:val="00186B20"/>
    <w:rsid w:val="00191E15"/>
    <w:rsid w:val="001923D3"/>
    <w:rsid w:val="00193EB7"/>
    <w:rsid w:val="001A019B"/>
    <w:rsid w:val="001A0F1F"/>
    <w:rsid w:val="001A3F27"/>
    <w:rsid w:val="001A59CE"/>
    <w:rsid w:val="001C4D5C"/>
    <w:rsid w:val="001C565C"/>
    <w:rsid w:val="001D4C38"/>
    <w:rsid w:val="001F196E"/>
    <w:rsid w:val="001F21D5"/>
    <w:rsid w:val="001F34E2"/>
    <w:rsid w:val="001F7127"/>
    <w:rsid w:val="001F7DD2"/>
    <w:rsid w:val="00205867"/>
    <w:rsid w:val="00214418"/>
    <w:rsid w:val="002179E0"/>
    <w:rsid w:val="0022042C"/>
    <w:rsid w:val="00227B08"/>
    <w:rsid w:val="00230396"/>
    <w:rsid w:val="00230E6A"/>
    <w:rsid w:val="002331DC"/>
    <w:rsid w:val="00233222"/>
    <w:rsid w:val="00236292"/>
    <w:rsid w:val="00236C29"/>
    <w:rsid w:val="00242D4F"/>
    <w:rsid w:val="00244F73"/>
    <w:rsid w:val="00251277"/>
    <w:rsid w:val="00252F25"/>
    <w:rsid w:val="002572FE"/>
    <w:rsid w:val="0026337C"/>
    <w:rsid w:val="00266D5D"/>
    <w:rsid w:val="00283760"/>
    <w:rsid w:val="00287D47"/>
    <w:rsid w:val="00287D92"/>
    <w:rsid w:val="00295325"/>
    <w:rsid w:val="00297F50"/>
    <w:rsid w:val="002A0685"/>
    <w:rsid w:val="002A4755"/>
    <w:rsid w:val="002C531E"/>
    <w:rsid w:val="002E1F31"/>
    <w:rsid w:val="002E2873"/>
    <w:rsid w:val="002F34AA"/>
    <w:rsid w:val="002F36F3"/>
    <w:rsid w:val="002F37DB"/>
    <w:rsid w:val="0031349A"/>
    <w:rsid w:val="00313712"/>
    <w:rsid w:val="00316934"/>
    <w:rsid w:val="00316C50"/>
    <w:rsid w:val="003255EA"/>
    <w:rsid w:val="00340B68"/>
    <w:rsid w:val="003415E7"/>
    <w:rsid w:val="00354202"/>
    <w:rsid w:val="0036453A"/>
    <w:rsid w:val="00371F3A"/>
    <w:rsid w:val="00387333"/>
    <w:rsid w:val="00390476"/>
    <w:rsid w:val="00397573"/>
    <w:rsid w:val="003B234A"/>
    <w:rsid w:val="003B25F5"/>
    <w:rsid w:val="003C5DD4"/>
    <w:rsid w:val="003C6155"/>
    <w:rsid w:val="003D2446"/>
    <w:rsid w:val="003D3663"/>
    <w:rsid w:val="003D59D2"/>
    <w:rsid w:val="003E07C1"/>
    <w:rsid w:val="003E27DE"/>
    <w:rsid w:val="003E40EC"/>
    <w:rsid w:val="003E4254"/>
    <w:rsid w:val="003F3936"/>
    <w:rsid w:val="003F6A65"/>
    <w:rsid w:val="00401407"/>
    <w:rsid w:val="00401B5A"/>
    <w:rsid w:val="004026AF"/>
    <w:rsid w:val="004048C4"/>
    <w:rsid w:val="00412328"/>
    <w:rsid w:val="00430739"/>
    <w:rsid w:val="00430878"/>
    <w:rsid w:val="00431F8E"/>
    <w:rsid w:val="004371D2"/>
    <w:rsid w:val="0044044E"/>
    <w:rsid w:val="004405AC"/>
    <w:rsid w:val="004418EB"/>
    <w:rsid w:val="00444092"/>
    <w:rsid w:val="004533E3"/>
    <w:rsid w:val="00457BE4"/>
    <w:rsid w:val="00462D9C"/>
    <w:rsid w:val="00467CD2"/>
    <w:rsid w:val="00470648"/>
    <w:rsid w:val="00470E4A"/>
    <w:rsid w:val="004836C9"/>
    <w:rsid w:val="00487FE0"/>
    <w:rsid w:val="00491A3E"/>
    <w:rsid w:val="00493ABB"/>
    <w:rsid w:val="0049489C"/>
    <w:rsid w:val="00495F79"/>
    <w:rsid w:val="004A2957"/>
    <w:rsid w:val="004C1F5D"/>
    <w:rsid w:val="004C3ADE"/>
    <w:rsid w:val="004C4F18"/>
    <w:rsid w:val="004C7FB5"/>
    <w:rsid w:val="004E02BF"/>
    <w:rsid w:val="004E23B1"/>
    <w:rsid w:val="004E387F"/>
    <w:rsid w:val="004E62D1"/>
    <w:rsid w:val="0050452A"/>
    <w:rsid w:val="00511C0D"/>
    <w:rsid w:val="005121A2"/>
    <w:rsid w:val="00517CF8"/>
    <w:rsid w:val="0052472D"/>
    <w:rsid w:val="00525D26"/>
    <w:rsid w:val="00550949"/>
    <w:rsid w:val="00553466"/>
    <w:rsid w:val="00553B19"/>
    <w:rsid w:val="00553E49"/>
    <w:rsid w:val="00554A4F"/>
    <w:rsid w:val="00565EF0"/>
    <w:rsid w:val="0057007C"/>
    <w:rsid w:val="00583131"/>
    <w:rsid w:val="00591C1A"/>
    <w:rsid w:val="0059490F"/>
    <w:rsid w:val="005A4674"/>
    <w:rsid w:val="005B17EB"/>
    <w:rsid w:val="005B3966"/>
    <w:rsid w:val="005B3C61"/>
    <w:rsid w:val="005B46F8"/>
    <w:rsid w:val="005B671C"/>
    <w:rsid w:val="005C01DA"/>
    <w:rsid w:val="005C2E8F"/>
    <w:rsid w:val="005C56B9"/>
    <w:rsid w:val="005C70C3"/>
    <w:rsid w:val="005E09F5"/>
    <w:rsid w:val="005E3467"/>
    <w:rsid w:val="005F568D"/>
    <w:rsid w:val="00600DF7"/>
    <w:rsid w:val="00601E14"/>
    <w:rsid w:val="00604592"/>
    <w:rsid w:val="00604C93"/>
    <w:rsid w:val="00610806"/>
    <w:rsid w:val="00631B7A"/>
    <w:rsid w:val="006335C8"/>
    <w:rsid w:val="00634DF2"/>
    <w:rsid w:val="00641A24"/>
    <w:rsid w:val="006423ED"/>
    <w:rsid w:val="0065037E"/>
    <w:rsid w:val="00652476"/>
    <w:rsid w:val="006552E5"/>
    <w:rsid w:val="0065621C"/>
    <w:rsid w:val="00656EFA"/>
    <w:rsid w:val="00661741"/>
    <w:rsid w:val="00665681"/>
    <w:rsid w:val="00670741"/>
    <w:rsid w:val="00682DF3"/>
    <w:rsid w:val="00686234"/>
    <w:rsid w:val="006953F7"/>
    <w:rsid w:val="006A2BAC"/>
    <w:rsid w:val="006B4EFC"/>
    <w:rsid w:val="006B784C"/>
    <w:rsid w:val="006E28EA"/>
    <w:rsid w:val="00701307"/>
    <w:rsid w:val="00705569"/>
    <w:rsid w:val="00714FC3"/>
    <w:rsid w:val="007173FB"/>
    <w:rsid w:val="00720B2D"/>
    <w:rsid w:val="007275E2"/>
    <w:rsid w:val="0073176E"/>
    <w:rsid w:val="00731E16"/>
    <w:rsid w:val="00731E2C"/>
    <w:rsid w:val="007326B8"/>
    <w:rsid w:val="00732CC0"/>
    <w:rsid w:val="00751F82"/>
    <w:rsid w:val="00753906"/>
    <w:rsid w:val="00754870"/>
    <w:rsid w:val="00770153"/>
    <w:rsid w:val="00777F06"/>
    <w:rsid w:val="007956C0"/>
    <w:rsid w:val="0079775A"/>
    <w:rsid w:val="007A1EAA"/>
    <w:rsid w:val="007A3402"/>
    <w:rsid w:val="007A51D1"/>
    <w:rsid w:val="007A675A"/>
    <w:rsid w:val="007B2B70"/>
    <w:rsid w:val="007B4CFA"/>
    <w:rsid w:val="007C0C54"/>
    <w:rsid w:val="007E0B9C"/>
    <w:rsid w:val="007E1619"/>
    <w:rsid w:val="007E2DE4"/>
    <w:rsid w:val="007E35FE"/>
    <w:rsid w:val="0080195A"/>
    <w:rsid w:val="00801C85"/>
    <w:rsid w:val="00813489"/>
    <w:rsid w:val="00813B03"/>
    <w:rsid w:val="00817F79"/>
    <w:rsid w:val="00825960"/>
    <w:rsid w:val="00831F9B"/>
    <w:rsid w:val="008447ED"/>
    <w:rsid w:val="008476B6"/>
    <w:rsid w:val="0085695D"/>
    <w:rsid w:val="0086359A"/>
    <w:rsid w:val="00883AAD"/>
    <w:rsid w:val="0088667D"/>
    <w:rsid w:val="008A0C61"/>
    <w:rsid w:val="008A2EA3"/>
    <w:rsid w:val="008A33BE"/>
    <w:rsid w:val="008A6D42"/>
    <w:rsid w:val="008A7A27"/>
    <w:rsid w:val="008C42F7"/>
    <w:rsid w:val="008C4DCC"/>
    <w:rsid w:val="008E0060"/>
    <w:rsid w:val="008E668E"/>
    <w:rsid w:val="008E6D8F"/>
    <w:rsid w:val="008F2E80"/>
    <w:rsid w:val="00903029"/>
    <w:rsid w:val="0090328E"/>
    <w:rsid w:val="00903DFD"/>
    <w:rsid w:val="009055ED"/>
    <w:rsid w:val="00915AB8"/>
    <w:rsid w:val="00921361"/>
    <w:rsid w:val="0092665E"/>
    <w:rsid w:val="00940B6E"/>
    <w:rsid w:val="00942BCF"/>
    <w:rsid w:val="009454C4"/>
    <w:rsid w:val="009644C4"/>
    <w:rsid w:val="009820F6"/>
    <w:rsid w:val="009A354B"/>
    <w:rsid w:val="009A4041"/>
    <w:rsid w:val="009C400E"/>
    <w:rsid w:val="009D2C7D"/>
    <w:rsid w:val="009D3732"/>
    <w:rsid w:val="009D38FB"/>
    <w:rsid w:val="009D4132"/>
    <w:rsid w:val="009E304E"/>
    <w:rsid w:val="009E31B4"/>
    <w:rsid w:val="009E572C"/>
    <w:rsid w:val="009E7026"/>
    <w:rsid w:val="009E78B8"/>
    <w:rsid w:val="009E7D82"/>
    <w:rsid w:val="009F5900"/>
    <w:rsid w:val="009F5C63"/>
    <w:rsid w:val="009F6A6E"/>
    <w:rsid w:val="009F7E9B"/>
    <w:rsid w:val="00A0162E"/>
    <w:rsid w:val="00A073A2"/>
    <w:rsid w:val="00A12866"/>
    <w:rsid w:val="00A12AD1"/>
    <w:rsid w:val="00A12FBD"/>
    <w:rsid w:val="00A15575"/>
    <w:rsid w:val="00A214FE"/>
    <w:rsid w:val="00A31730"/>
    <w:rsid w:val="00A508DC"/>
    <w:rsid w:val="00A56A83"/>
    <w:rsid w:val="00A644B4"/>
    <w:rsid w:val="00A732F4"/>
    <w:rsid w:val="00A73853"/>
    <w:rsid w:val="00A73EB7"/>
    <w:rsid w:val="00A8653E"/>
    <w:rsid w:val="00A96731"/>
    <w:rsid w:val="00A9748D"/>
    <w:rsid w:val="00AA34AE"/>
    <w:rsid w:val="00AA530F"/>
    <w:rsid w:val="00AA5684"/>
    <w:rsid w:val="00AA7921"/>
    <w:rsid w:val="00AC0A1A"/>
    <w:rsid w:val="00AC5BC5"/>
    <w:rsid w:val="00AD1D4F"/>
    <w:rsid w:val="00AD5A27"/>
    <w:rsid w:val="00AE3C7A"/>
    <w:rsid w:val="00AE64D9"/>
    <w:rsid w:val="00AF0B0F"/>
    <w:rsid w:val="00AF3C44"/>
    <w:rsid w:val="00AF5BBC"/>
    <w:rsid w:val="00AF6256"/>
    <w:rsid w:val="00B14981"/>
    <w:rsid w:val="00B17523"/>
    <w:rsid w:val="00B352F8"/>
    <w:rsid w:val="00B46FA2"/>
    <w:rsid w:val="00B63E54"/>
    <w:rsid w:val="00B664AC"/>
    <w:rsid w:val="00B6679E"/>
    <w:rsid w:val="00B87500"/>
    <w:rsid w:val="00B915E4"/>
    <w:rsid w:val="00B91E49"/>
    <w:rsid w:val="00B9208E"/>
    <w:rsid w:val="00B94AAB"/>
    <w:rsid w:val="00B96E38"/>
    <w:rsid w:val="00BA01A3"/>
    <w:rsid w:val="00BC2470"/>
    <w:rsid w:val="00BC4F2A"/>
    <w:rsid w:val="00BC7C4F"/>
    <w:rsid w:val="00BD1602"/>
    <w:rsid w:val="00BD7B73"/>
    <w:rsid w:val="00BE0593"/>
    <w:rsid w:val="00BE65D3"/>
    <w:rsid w:val="00BE7435"/>
    <w:rsid w:val="00BF395C"/>
    <w:rsid w:val="00BF3D5A"/>
    <w:rsid w:val="00BF595C"/>
    <w:rsid w:val="00BF7F12"/>
    <w:rsid w:val="00C04054"/>
    <w:rsid w:val="00C17278"/>
    <w:rsid w:val="00C17783"/>
    <w:rsid w:val="00C20E98"/>
    <w:rsid w:val="00C24E26"/>
    <w:rsid w:val="00C324D5"/>
    <w:rsid w:val="00C41F06"/>
    <w:rsid w:val="00C5034D"/>
    <w:rsid w:val="00C564D4"/>
    <w:rsid w:val="00C667F6"/>
    <w:rsid w:val="00C6696D"/>
    <w:rsid w:val="00C6714F"/>
    <w:rsid w:val="00C72B72"/>
    <w:rsid w:val="00C835C6"/>
    <w:rsid w:val="00CA1A9C"/>
    <w:rsid w:val="00CB0F30"/>
    <w:rsid w:val="00CB7D2A"/>
    <w:rsid w:val="00CC1085"/>
    <w:rsid w:val="00CC1FBA"/>
    <w:rsid w:val="00CC404F"/>
    <w:rsid w:val="00CC46F3"/>
    <w:rsid w:val="00CD61E4"/>
    <w:rsid w:val="00CE183D"/>
    <w:rsid w:val="00CF1B1F"/>
    <w:rsid w:val="00CF220A"/>
    <w:rsid w:val="00D03DF4"/>
    <w:rsid w:val="00D174C8"/>
    <w:rsid w:val="00D23DC5"/>
    <w:rsid w:val="00D34B92"/>
    <w:rsid w:val="00D43DBF"/>
    <w:rsid w:val="00D44ECB"/>
    <w:rsid w:val="00D4507A"/>
    <w:rsid w:val="00D47AAA"/>
    <w:rsid w:val="00D61268"/>
    <w:rsid w:val="00D61409"/>
    <w:rsid w:val="00D640D8"/>
    <w:rsid w:val="00D64946"/>
    <w:rsid w:val="00D670C8"/>
    <w:rsid w:val="00D71F02"/>
    <w:rsid w:val="00D73920"/>
    <w:rsid w:val="00D74ABA"/>
    <w:rsid w:val="00DA38E9"/>
    <w:rsid w:val="00DA3E34"/>
    <w:rsid w:val="00DB5100"/>
    <w:rsid w:val="00DB687F"/>
    <w:rsid w:val="00DC0A34"/>
    <w:rsid w:val="00DC0F7F"/>
    <w:rsid w:val="00DC7AF2"/>
    <w:rsid w:val="00DC7BFC"/>
    <w:rsid w:val="00DD35E1"/>
    <w:rsid w:val="00DD431D"/>
    <w:rsid w:val="00DE1A61"/>
    <w:rsid w:val="00DE2753"/>
    <w:rsid w:val="00DE7F3C"/>
    <w:rsid w:val="00DF1A1B"/>
    <w:rsid w:val="00DF2D3A"/>
    <w:rsid w:val="00E10818"/>
    <w:rsid w:val="00E13497"/>
    <w:rsid w:val="00E13EC2"/>
    <w:rsid w:val="00E16503"/>
    <w:rsid w:val="00E16F1C"/>
    <w:rsid w:val="00E362C3"/>
    <w:rsid w:val="00E405D3"/>
    <w:rsid w:val="00E42030"/>
    <w:rsid w:val="00E44746"/>
    <w:rsid w:val="00E53233"/>
    <w:rsid w:val="00E55D46"/>
    <w:rsid w:val="00E60626"/>
    <w:rsid w:val="00E643E4"/>
    <w:rsid w:val="00E70305"/>
    <w:rsid w:val="00E7301E"/>
    <w:rsid w:val="00E73C31"/>
    <w:rsid w:val="00E74790"/>
    <w:rsid w:val="00E762E2"/>
    <w:rsid w:val="00E82D76"/>
    <w:rsid w:val="00E83DE9"/>
    <w:rsid w:val="00E90B15"/>
    <w:rsid w:val="00E91ADC"/>
    <w:rsid w:val="00E92366"/>
    <w:rsid w:val="00E93D26"/>
    <w:rsid w:val="00E95BA3"/>
    <w:rsid w:val="00E966D0"/>
    <w:rsid w:val="00E97BF4"/>
    <w:rsid w:val="00EB4BC7"/>
    <w:rsid w:val="00EC0896"/>
    <w:rsid w:val="00EC112D"/>
    <w:rsid w:val="00EC20A9"/>
    <w:rsid w:val="00EC2782"/>
    <w:rsid w:val="00EC7EAD"/>
    <w:rsid w:val="00ED110B"/>
    <w:rsid w:val="00ED6038"/>
    <w:rsid w:val="00EE4171"/>
    <w:rsid w:val="00EE58B4"/>
    <w:rsid w:val="00EF27B6"/>
    <w:rsid w:val="00EF2B01"/>
    <w:rsid w:val="00EF7C96"/>
    <w:rsid w:val="00F03B14"/>
    <w:rsid w:val="00F057CB"/>
    <w:rsid w:val="00F206F9"/>
    <w:rsid w:val="00F207FF"/>
    <w:rsid w:val="00F302C5"/>
    <w:rsid w:val="00F30A7C"/>
    <w:rsid w:val="00F359B5"/>
    <w:rsid w:val="00F403A2"/>
    <w:rsid w:val="00F46204"/>
    <w:rsid w:val="00F521D0"/>
    <w:rsid w:val="00F52C39"/>
    <w:rsid w:val="00F658EE"/>
    <w:rsid w:val="00F708C7"/>
    <w:rsid w:val="00F721AC"/>
    <w:rsid w:val="00F75D3B"/>
    <w:rsid w:val="00F77288"/>
    <w:rsid w:val="00F817DF"/>
    <w:rsid w:val="00F9346B"/>
    <w:rsid w:val="00F94150"/>
    <w:rsid w:val="00FA54D6"/>
    <w:rsid w:val="00FA5833"/>
    <w:rsid w:val="00FA61AE"/>
    <w:rsid w:val="00FB1FBC"/>
    <w:rsid w:val="00FB3F7F"/>
    <w:rsid w:val="00FC0A2A"/>
    <w:rsid w:val="00FC2759"/>
    <w:rsid w:val="00FC42C0"/>
    <w:rsid w:val="00FD2B42"/>
    <w:rsid w:val="00FD39EB"/>
    <w:rsid w:val="00FE1444"/>
    <w:rsid w:val="00FE2FED"/>
    <w:rsid w:val="00FF27D9"/>
    <w:rsid w:val="00FF3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C67FCE"/>
  <w15:docId w15:val="{E7E6C4E2-16AF-4895-9E18-ED151DB36C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hy-AM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61BE7"/>
    <w:rPr>
      <w:rFonts w:eastAsiaTheme="minorEastAsia"/>
      <w:lang w:eastAsia="ru-RU"/>
    </w:rPr>
  </w:style>
  <w:style w:type="paragraph" w:styleId="Heading1">
    <w:name w:val="heading 1"/>
    <w:basedOn w:val="1"/>
    <w:next w:val="1"/>
    <w:rsid w:val="00DB5100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7128F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Heading3">
    <w:name w:val="heading 3"/>
    <w:basedOn w:val="Normal"/>
    <w:link w:val="Heading3Char"/>
    <w:uiPriority w:val="9"/>
    <w:qFormat/>
    <w:rsid w:val="0002704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n-US"/>
    </w:rPr>
  </w:style>
  <w:style w:type="paragraph" w:styleId="Heading4">
    <w:name w:val="heading 4"/>
    <w:basedOn w:val="1"/>
    <w:next w:val="1"/>
    <w:rsid w:val="00DB5100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1"/>
    <w:next w:val="1"/>
    <w:rsid w:val="00DB5100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1"/>
    <w:next w:val="1"/>
    <w:rsid w:val="00DB5100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Обычный1"/>
    <w:rsid w:val="00DB5100"/>
  </w:style>
  <w:style w:type="paragraph" w:styleId="Title">
    <w:name w:val="Title"/>
    <w:basedOn w:val="1"/>
    <w:next w:val="1"/>
    <w:rsid w:val="00DB5100"/>
    <w:pPr>
      <w:keepNext/>
      <w:keepLines/>
      <w:spacing w:before="480" w:after="120"/>
    </w:pPr>
    <w:rPr>
      <w:b/>
      <w:sz w:val="72"/>
      <w:szCs w:val="72"/>
    </w:rPr>
  </w:style>
  <w:style w:type="character" w:styleId="CommentReference">
    <w:name w:val="annotation reference"/>
    <w:uiPriority w:val="99"/>
    <w:semiHidden/>
    <w:unhideWhenUsed/>
    <w:rsid w:val="00961BE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61BE7"/>
    <w:pPr>
      <w:spacing w:after="160" w:line="240" w:lineRule="auto"/>
    </w:pPr>
    <w:rPr>
      <w:rFonts w:eastAsia="Calibri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61BE7"/>
    <w:rPr>
      <w:rFonts w:ascii="Calibri" w:eastAsia="Calibri" w:hAnsi="Calibri" w:cs="Times New Roman"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61B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1BE7"/>
    <w:rPr>
      <w:rFonts w:ascii="Tahoma" w:eastAsiaTheme="minorEastAsia" w:hAnsi="Tahoma" w:cs="Tahoma"/>
      <w:sz w:val="16"/>
      <w:szCs w:val="16"/>
      <w:lang w:eastAsia="ru-RU"/>
    </w:rPr>
  </w:style>
  <w:style w:type="paragraph" w:styleId="NormalWeb">
    <w:name w:val="Normal (Web)"/>
    <w:aliases w:val="Обычный (веб) Знак Знак,Знак Знак Знак Знак,Знак Знак1,Обычный (веб) Знак Знак Знак,Знак Знак Знак1 Знак Знак Знак Знак Знак,Знак1,webb"/>
    <w:basedOn w:val="Normal"/>
    <w:link w:val="NormalWebChar"/>
    <w:uiPriority w:val="99"/>
    <w:unhideWhenUsed/>
    <w:qFormat/>
    <w:rsid w:val="00961B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ListParagraph">
    <w:name w:val="List Paragraph"/>
    <w:aliases w:val="Akapit z listą BS,List Paragraph 1,List_Paragraph,Multilevel para_II,List Paragraph (numbered (a)),OBC Bullet,List Paragraph11,Normal numbered,List Paragraph1,List Paragraph2,List Paragraph3,Numbered List Paragraph,Bullet paras,Liste 1,3"/>
    <w:basedOn w:val="Normal"/>
    <w:link w:val="ListParagraphChar"/>
    <w:uiPriority w:val="34"/>
    <w:qFormat/>
    <w:rsid w:val="00961BE7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0F6847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F6847"/>
    <w:rPr>
      <w:rFonts w:ascii="Calibri" w:eastAsiaTheme="minorEastAsia" w:hAnsi="Calibri" w:cs="Calibri"/>
      <w:sz w:val="20"/>
      <w:szCs w:val="20"/>
      <w:lang w:eastAsia="ru-RU"/>
    </w:rPr>
  </w:style>
  <w:style w:type="character" w:styleId="FootnoteReference">
    <w:name w:val="footnote reference"/>
    <w:aliases w:val="Footnotes refss Caracter,Appel note de bas de p Caracter,Footnotes refss Car Char Char Char Caracter,callout Car Char Char Char Caracter,4_G"/>
    <w:basedOn w:val="DefaultParagraphFont"/>
    <w:uiPriority w:val="99"/>
    <w:unhideWhenUsed/>
    <w:rsid w:val="000F6847"/>
    <w:rPr>
      <w:vertAlign w:val="superscript"/>
    </w:rPr>
  </w:style>
  <w:style w:type="paragraph" w:styleId="Header">
    <w:name w:val="header"/>
    <w:basedOn w:val="Normal"/>
    <w:link w:val="HeaderChar"/>
    <w:uiPriority w:val="99"/>
    <w:semiHidden/>
    <w:unhideWhenUsed/>
    <w:rsid w:val="0067091A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7091A"/>
    <w:rPr>
      <w:rFonts w:ascii="Calibri" w:eastAsiaTheme="minorEastAsia" w:hAnsi="Calibri" w:cs="Calibri"/>
      <w:lang w:eastAsia="ru-RU"/>
    </w:rPr>
  </w:style>
  <w:style w:type="paragraph" w:styleId="Footer">
    <w:name w:val="footer"/>
    <w:basedOn w:val="Normal"/>
    <w:link w:val="FooterChar"/>
    <w:uiPriority w:val="99"/>
    <w:unhideWhenUsed/>
    <w:rsid w:val="0067091A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7091A"/>
    <w:rPr>
      <w:rFonts w:ascii="Calibri" w:eastAsiaTheme="minorEastAsia" w:hAnsi="Calibri" w:cs="Calibri"/>
      <w:lang w:eastAsia="ru-RU"/>
    </w:rPr>
  </w:style>
  <w:style w:type="character" w:styleId="PlaceholderText">
    <w:name w:val="Placeholder Text"/>
    <w:basedOn w:val="DefaultParagraphFont"/>
    <w:uiPriority w:val="99"/>
    <w:semiHidden/>
    <w:rsid w:val="0047510D"/>
    <w:rPr>
      <w:color w:val="808080"/>
    </w:rPr>
  </w:style>
  <w:style w:type="character" w:styleId="Hyperlink">
    <w:name w:val="Hyperlink"/>
    <w:basedOn w:val="DefaultParagraphFont"/>
    <w:uiPriority w:val="99"/>
    <w:unhideWhenUsed/>
    <w:rsid w:val="00EB5981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DefaultParagraphFont"/>
    <w:uiPriority w:val="99"/>
    <w:semiHidden/>
    <w:unhideWhenUsed/>
    <w:rsid w:val="00EB598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EB5981"/>
    <w:rPr>
      <w:color w:val="800080" w:themeColor="followed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rsid w:val="00027049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A67B1"/>
    <w:pPr>
      <w:spacing w:after="200"/>
    </w:pPr>
    <w:rPr>
      <w:rFonts w:eastAsiaTheme="minorEastAsia" w:cs="Calibr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A67B1"/>
    <w:rPr>
      <w:rFonts w:ascii="Calibri" w:eastAsiaTheme="minorEastAsia" w:hAnsi="Calibri" w:cs="Calibri"/>
      <w:b/>
      <w:bCs/>
      <w:sz w:val="20"/>
      <w:szCs w:val="20"/>
      <w:lang w:eastAsia="ru-RU"/>
    </w:rPr>
  </w:style>
  <w:style w:type="character" w:styleId="Strong">
    <w:name w:val="Strong"/>
    <w:basedOn w:val="DefaultParagraphFont"/>
    <w:uiPriority w:val="22"/>
    <w:qFormat/>
    <w:rsid w:val="00E0732A"/>
    <w:rPr>
      <w:b/>
      <w:bCs/>
    </w:rPr>
  </w:style>
  <w:style w:type="character" w:customStyle="1" w:styleId="NormalWebChar">
    <w:name w:val="Normal (Web) Char"/>
    <w:aliases w:val="Обычный (веб) Знак Знак Char,Знак Знак Знак Знак Char,Знак Знак1 Char,Обычный (веб) Знак Знак Знак Char,Знак Знак Знак1 Знак Знак Знак Знак Знак Char,Знак1 Char,webb Char"/>
    <w:link w:val="NormalWeb"/>
    <w:uiPriority w:val="99"/>
    <w:locked/>
    <w:rsid w:val="000853C9"/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rsid w:val="00E00816"/>
    <w:pPr>
      <w:spacing w:after="0" w:line="240" w:lineRule="auto"/>
      <w:jc w:val="center"/>
    </w:pPr>
    <w:rPr>
      <w:rFonts w:ascii="Times Armenian" w:eastAsia="Times New Roman" w:hAnsi="Times Armenian" w:cs="Times New Roman"/>
      <w:bCs/>
      <w:sz w:val="24"/>
      <w:szCs w:val="24"/>
      <w:lang w:eastAsia="en-US"/>
    </w:rPr>
  </w:style>
  <w:style w:type="character" w:customStyle="1" w:styleId="BodyTextChar">
    <w:name w:val="Body Text Char"/>
    <w:basedOn w:val="DefaultParagraphFont"/>
    <w:link w:val="BodyText"/>
    <w:rsid w:val="00E00816"/>
    <w:rPr>
      <w:rFonts w:ascii="Times Armenian" w:eastAsia="Times New Roman" w:hAnsi="Times Armenian" w:cs="Times New Roman"/>
      <w:bCs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57128F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ListParagraphChar">
    <w:name w:val="List Paragraph Char"/>
    <w:aliases w:val="Akapit z listą BS Char,List Paragraph 1 Char,List_Paragraph Char,Multilevel para_II Char,List Paragraph (numbered (a)) Char,OBC Bullet Char,List Paragraph11 Char,Normal numbered Char,List Paragraph1 Char,List Paragraph2 Char,3 Char"/>
    <w:link w:val="ListParagraph"/>
    <w:uiPriority w:val="34"/>
    <w:qFormat/>
    <w:rsid w:val="0057128F"/>
    <w:rPr>
      <w:rFonts w:ascii="Calibri" w:eastAsiaTheme="minorEastAsia" w:hAnsi="Calibri" w:cs="Calibri"/>
      <w:lang w:eastAsia="ru-RU"/>
    </w:rPr>
  </w:style>
  <w:style w:type="paragraph" w:styleId="Revision">
    <w:name w:val="Revision"/>
    <w:hidden/>
    <w:uiPriority w:val="99"/>
    <w:semiHidden/>
    <w:rsid w:val="001F62F5"/>
    <w:pPr>
      <w:spacing w:after="0" w:line="240" w:lineRule="auto"/>
    </w:pPr>
    <w:rPr>
      <w:rFonts w:eastAsiaTheme="minorEastAsia"/>
      <w:lang w:eastAsia="ru-RU"/>
    </w:rPr>
  </w:style>
  <w:style w:type="paragraph" w:styleId="Subtitle">
    <w:name w:val="Subtitle"/>
    <w:basedOn w:val="Normal"/>
    <w:next w:val="Normal"/>
    <w:rsid w:val="00DB5100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apple-converted-space">
    <w:name w:val="apple-converted-space"/>
    <w:rsid w:val="000E1038"/>
    <w:rPr>
      <w:rFonts w:cs="Times New Roman"/>
    </w:rPr>
  </w:style>
  <w:style w:type="paragraph" w:customStyle="1" w:styleId="Normal1">
    <w:name w:val="Normal1"/>
    <w:rsid w:val="008F2E80"/>
    <w:pPr>
      <w:spacing w:after="0"/>
    </w:pPr>
    <w:rPr>
      <w:rFonts w:ascii="Arial" w:eastAsia="Arial" w:hAnsi="Arial" w:cs="Arial"/>
      <w:lang w:val="en-US"/>
    </w:rPr>
  </w:style>
  <w:style w:type="character" w:customStyle="1" w:styleId="a">
    <w:name w:val="Основной текст_"/>
    <w:basedOn w:val="DefaultParagraphFont"/>
    <w:link w:val="11"/>
    <w:rsid w:val="00777F06"/>
    <w:rPr>
      <w:rFonts w:ascii="Tahoma" w:eastAsia="Tahoma" w:hAnsi="Tahoma" w:cs="Tahoma"/>
      <w:sz w:val="21"/>
      <w:szCs w:val="21"/>
      <w:shd w:val="clear" w:color="auto" w:fill="FFFFFF"/>
    </w:rPr>
  </w:style>
  <w:style w:type="paragraph" w:customStyle="1" w:styleId="11">
    <w:name w:val="Основной текст1"/>
    <w:basedOn w:val="Normal"/>
    <w:link w:val="a"/>
    <w:rsid w:val="00777F06"/>
    <w:pPr>
      <w:widowControl w:val="0"/>
      <w:shd w:val="clear" w:color="auto" w:fill="FFFFFF"/>
      <w:spacing w:after="0" w:line="322" w:lineRule="exact"/>
      <w:ind w:hanging="440"/>
      <w:jc w:val="right"/>
    </w:pPr>
    <w:rPr>
      <w:rFonts w:ascii="Tahoma" w:eastAsia="Tahoma" w:hAnsi="Tahoma" w:cs="Tahoma"/>
      <w:sz w:val="21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www.e-draft.am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minurban.a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rSsAtvLBYd0lpP27onB2zJqkEvQ==">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CE789B6E-72DE-4529-8138-62E8ABC491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508</TotalTime>
  <Pages>4</Pages>
  <Words>1101</Words>
  <Characters>6282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G-Grigoryan</dc:creator>
  <cp:keywords>https:/mul2-moj.gov.am/tasks/456983/oneclick/himnavorum.docx?token=7f72272c8f37d985d25c7155425765cc</cp:keywords>
  <cp:lastModifiedBy>Andranik Muradyan</cp:lastModifiedBy>
  <cp:revision>24</cp:revision>
  <dcterms:created xsi:type="dcterms:W3CDTF">2025-04-08T05:33:00Z</dcterms:created>
  <dcterms:modified xsi:type="dcterms:W3CDTF">2025-05-08T05:22:00Z</dcterms:modified>
</cp:coreProperties>
</file>